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1209E" w14:textId="77777777" w:rsidR="00055C97" w:rsidRDefault="007B4D46">
      <w:pPr>
        <w:spacing w:after="0"/>
        <w:jc w:val="both"/>
        <w:rPr>
          <w:b/>
          <w:color w:val="2E75B5"/>
          <w:sz w:val="36"/>
          <w:szCs w:val="36"/>
          <w:u w:val="single"/>
        </w:rPr>
      </w:pPr>
      <w:r>
        <w:rPr>
          <w:b/>
          <w:color w:val="2E75B5"/>
          <w:sz w:val="36"/>
          <w:szCs w:val="36"/>
          <w:u w:val="single"/>
        </w:rPr>
        <w:t>COMPLETAR PARA CADA INFRACCIÓN:</w:t>
      </w:r>
    </w:p>
    <w:p w14:paraId="5D6D1E18" w14:textId="77777777" w:rsidR="00055C97" w:rsidRPr="00365633" w:rsidRDefault="00055C97">
      <w:pPr>
        <w:spacing w:after="0"/>
        <w:jc w:val="both"/>
        <w:rPr>
          <w:b/>
          <w:color w:val="2E75B5"/>
          <w:u w:val="single"/>
        </w:rPr>
      </w:pPr>
    </w:p>
    <w:tbl>
      <w:tblPr>
        <w:tblStyle w:val="a"/>
        <w:tblW w:w="15026" w:type="dxa"/>
        <w:tblInd w:w="-724" w:type="dxa"/>
        <w:tblLayout w:type="fixed"/>
        <w:tblLook w:val="0400" w:firstRow="0" w:lastRow="0" w:firstColumn="0" w:lastColumn="0" w:noHBand="0" w:noVBand="1"/>
      </w:tblPr>
      <w:tblGrid>
        <w:gridCol w:w="3897"/>
        <w:gridCol w:w="5055"/>
        <w:gridCol w:w="6074"/>
      </w:tblGrid>
      <w:tr w:rsidR="00055C97" w14:paraId="3074EE1C" w14:textId="77777777">
        <w:trPr>
          <w:trHeight w:val="825"/>
        </w:trPr>
        <w:tc>
          <w:tcPr>
            <w:tcW w:w="15027" w:type="dxa"/>
            <w:gridSpan w:val="3"/>
            <w:tcBorders>
              <w:top w:val="single" w:sz="12" w:space="0" w:color="1F4E79"/>
              <w:left w:val="single" w:sz="12" w:space="0" w:color="1F4E79"/>
              <w:bottom w:val="single" w:sz="8" w:space="0" w:color="1F4E79"/>
              <w:right w:val="single" w:sz="12" w:space="0" w:color="1F4E79"/>
            </w:tcBorders>
            <w:shd w:val="clear" w:color="auto" w:fill="1F4E79"/>
            <w:vAlign w:val="center"/>
          </w:tcPr>
          <w:p w14:paraId="3E28709C" w14:textId="77777777" w:rsidR="00055C97" w:rsidRDefault="007B4D46">
            <w:pPr>
              <w:spacing w:after="0" w:line="240" w:lineRule="auto"/>
              <w:ind w:right="-1838"/>
              <w:rPr>
                <w:b/>
                <w:color w:val="FFFFFF"/>
                <w:sz w:val="36"/>
                <w:szCs w:val="36"/>
              </w:rPr>
            </w:pPr>
            <w:r>
              <w:rPr>
                <w:b/>
                <w:color w:val="FFFFFF"/>
                <w:sz w:val="36"/>
                <w:szCs w:val="36"/>
              </w:rPr>
              <w:t>1. DESCRIPCIÓN DEL HECHO QUE CONSTITUYE LA INFRACCIÓN Y SUS EFECTOS</w:t>
            </w:r>
          </w:p>
        </w:tc>
      </w:tr>
      <w:tr w:rsidR="00055C97" w:rsidRPr="00E664FB" w14:paraId="522ADA5C" w14:textId="77777777">
        <w:trPr>
          <w:trHeight w:val="750"/>
        </w:trPr>
        <w:tc>
          <w:tcPr>
            <w:tcW w:w="3898" w:type="dxa"/>
            <w:tcBorders>
              <w:top w:val="single" w:sz="8" w:space="0" w:color="1F4E79"/>
              <w:left w:val="single" w:sz="12" w:space="0" w:color="1F4E79"/>
              <w:bottom w:val="single" w:sz="8" w:space="0" w:color="1F4E79"/>
              <w:right w:val="single" w:sz="8" w:space="0" w:color="1F4E79"/>
            </w:tcBorders>
            <w:shd w:val="clear" w:color="auto" w:fill="2E75B5"/>
            <w:vAlign w:val="center"/>
          </w:tcPr>
          <w:p w14:paraId="10DF6F0F" w14:textId="77777777" w:rsidR="00055C97" w:rsidRDefault="007B4D46">
            <w:pPr>
              <w:spacing w:after="0" w:line="240" w:lineRule="auto"/>
              <w:rPr>
                <w:b/>
                <w:color w:val="FFFFFF"/>
              </w:rPr>
            </w:pPr>
            <w:r>
              <w:rPr>
                <w:b/>
                <w:color w:val="FFFFFF"/>
              </w:rPr>
              <w:t>IDENTIFICADOR DEL HECHO</w:t>
            </w:r>
          </w:p>
        </w:tc>
        <w:tc>
          <w:tcPr>
            <w:tcW w:w="5055" w:type="dxa"/>
            <w:tcBorders>
              <w:top w:val="single" w:sz="8" w:space="0" w:color="1F4E79"/>
              <w:left w:val="single" w:sz="8" w:space="0" w:color="1F4E79"/>
              <w:bottom w:val="single" w:sz="8" w:space="0" w:color="1F4E79"/>
              <w:right w:val="single" w:sz="8" w:space="0" w:color="1F4E79"/>
            </w:tcBorders>
            <w:shd w:val="clear" w:color="auto" w:fill="FFFFFF"/>
            <w:vAlign w:val="center"/>
          </w:tcPr>
          <w:p w14:paraId="66B43F7B" w14:textId="77777777" w:rsidR="00055C97" w:rsidRPr="00437C73" w:rsidRDefault="007B4D46">
            <w:pPr>
              <w:spacing w:after="0" w:line="240" w:lineRule="auto"/>
              <w:rPr>
                <w:color w:val="1F4E79"/>
                <w:lang w:val="pt-BR"/>
              </w:rPr>
            </w:pPr>
            <w:r w:rsidRPr="00437C73">
              <w:rPr>
                <w:color w:val="1F4E79"/>
                <w:lang w:val="pt-BR"/>
              </w:rPr>
              <w:t>RES EX. N°1 / ROL F-027-2024</w:t>
            </w:r>
          </w:p>
        </w:tc>
        <w:tc>
          <w:tcPr>
            <w:tcW w:w="6074" w:type="dxa"/>
            <w:tcBorders>
              <w:top w:val="single" w:sz="8" w:space="0" w:color="1F4E79"/>
              <w:left w:val="single" w:sz="8" w:space="0" w:color="1F4E79"/>
              <w:bottom w:val="single" w:sz="8" w:space="0" w:color="1F4E79"/>
              <w:right w:val="single" w:sz="12" w:space="0" w:color="1F4E79"/>
            </w:tcBorders>
            <w:shd w:val="clear" w:color="auto" w:fill="2E75B5"/>
            <w:vAlign w:val="center"/>
          </w:tcPr>
          <w:p w14:paraId="2BF431E5" w14:textId="77777777" w:rsidR="00055C97" w:rsidRPr="00437C73" w:rsidRDefault="007B4D46">
            <w:pPr>
              <w:spacing w:after="0" w:line="240" w:lineRule="auto"/>
              <w:rPr>
                <w:color w:val="1F4E79"/>
                <w:lang w:val="pt-BR"/>
              </w:rPr>
            </w:pPr>
            <w:r w:rsidRPr="00437C73">
              <w:rPr>
                <w:color w:val="1F4E79"/>
                <w:lang w:val="pt-BR"/>
              </w:rPr>
              <w:t> </w:t>
            </w:r>
          </w:p>
        </w:tc>
      </w:tr>
      <w:tr w:rsidR="00055C97" w14:paraId="37564376" w14:textId="77777777">
        <w:trPr>
          <w:trHeight w:val="885"/>
        </w:trPr>
        <w:tc>
          <w:tcPr>
            <w:tcW w:w="3898" w:type="dxa"/>
            <w:tcBorders>
              <w:top w:val="single" w:sz="8" w:space="0" w:color="1F4E79"/>
              <w:left w:val="single" w:sz="12" w:space="0" w:color="1F4E79"/>
              <w:bottom w:val="single" w:sz="8" w:space="0" w:color="1F4E79"/>
              <w:right w:val="single" w:sz="8" w:space="0" w:color="1F4E79"/>
            </w:tcBorders>
            <w:shd w:val="clear" w:color="auto" w:fill="2E75B5"/>
            <w:vAlign w:val="center"/>
          </w:tcPr>
          <w:p w14:paraId="5107CFCA" w14:textId="77777777" w:rsidR="00055C97" w:rsidRDefault="007B4D46">
            <w:pPr>
              <w:spacing w:after="0" w:line="240" w:lineRule="auto"/>
              <w:rPr>
                <w:b/>
                <w:color w:val="FFFFFF"/>
              </w:rPr>
            </w:pPr>
            <w:r>
              <w:rPr>
                <w:b/>
                <w:color w:val="FFFFFF"/>
              </w:rPr>
              <w:t>DESCRIPCIÓN DE LOS HECHOS, ACTOS Y OMISIONES QUE CONSTITUYEN LA INFRACCIÓN</w:t>
            </w:r>
          </w:p>
        </w:tc>
        <w:tc>
          <w:tcPr>
            <w:tcW w:w="11129" w:type="dxa"/>
            <w:gridSpan w:val="2"/>
            <w:tcBorders>
              <w:top w:val="single" w:sz="8" w:space="0" w:color="1F4E79"/>
              <w:left w:val="single" w:sz="8" w:space="0" w:color="1F4E79"/>
              <w:bottom w:val="single" w:sz="8" w:space="0" w:color="1F4E79"/>
              <w:right w:val="single" w:sz="12" w:space="0" w:color="1F4E79"/>
            </w:tcBorders>
            <w:shd w:val="clear" w:color="auto" w:fill="FFFFFF"/>
            <w:vAlign w:val="center"/>
          </w:tcPr>
          <w:p w14:paraId="33BB6674" w14:textId="41438275" w:rsidR="00055C97" w:rsidRDefault="007B4D46">
            <w:pPr>
              <w:spacing w:after="0" w:line="240" w:lineRule="auto"/>
              <w:jc w:val="both"/>
              <w:rPr>
                <w:color w:val="1F4E79"/>
                <w:highlight w:val="green"/>
              </w:rPr>
            </w:pPr>
            <w:r w:rsidRPr="00C45897">
              <w:rPr>
                <w:color w:val="1F4E79"/>
              </w:rPr>
              <w:t>Haber superado el límite máximo de emisión de MP respecto de la fuente tipo procesos del establecimiento, en el muestreo isocinético de fecha 5 de mayo de 2023.</w:t>
            </w:r>
          </w:p>
        </w:tc>
      </w:tr>
      <w:tr w:rsidR="00055C97" w14:paraId="09C18084" w14:textId="77777777">
        <w:trPr>
          <w:trHeight w:val="750"/>
        </w:trPr>
        <w:tc>
          <w:tcPr>
            <w:tcW w:w="3898" w:type="dxa"/>
            <w:tcBorders>
              <w:top w:val="single" w:sz="8" w:space="0" w:color="1F4E79"/>
              <w:left w:val="single" w:sz="12" w:space="0" w:color="1F4E79"/>
              <w:bottom w:val="single" w:sz="8" w:space="0" w:color="1F4E79"/>
              <w:right w:val="single" w:sz="8" w:space="0" w:color="1F4E79"/>
            </w:tcBorders>
            <w:shd w:val="clear" w:color="auto" w:fill="2E75B5"/>
            <w:vAlign w:val="center"/>
          </w:tcPr>
          <w:p w14:paraId="0366DF1C" w14:textId="77777777" w:rsidR="00055C97" w:rsidRDefault="007B4D46">
            <w:pPr>
              <w:spacing w:after="0" w:line="240" w:lineRule="auto"/>
              <w:rPr>
                <w:b/>
                <w:color w:val="FFFFFF"/>
              </w:rPr>
            </w:pPr>
            <w:r>
              <w:rPr>
                <w:b/>
                <w:color w:val="FFFFFF"/>
              </w:rPr>
              <w:t>NORMATIVA PERTINENTE</w:t>
            </w:r>
            <w:r>
              <w:rPr>
                <w:color w:val="000000"/>
              </w:rPr>
              <w:t xml:space="preserve"> </w:t>
            </w:r>
          </w:p>
        </w:tc>
        <w:tc>
          <w:tcPr>
            <w:tcW w:w="11129" w:type="dxa"/>
            <w:gridSpan w:val="2"/>
            <w:tcBorders>
              <w:top w:val="single" w:sz="8" w:space="0" w:color="1F4E79"/>
              <w:left w:val="single" w:sz="8" w:space="0" w:color="1F4E79"/>
              <w:bottom w:val="single" w:sz="8" w:space="0" w:color="1F4E79"/>
              <w:right w:val="single" w:sz="12" w:space="0" w:color="1F4E79"/>
            </w:tcBorders>
            <w:shd w:val="clear" w:color="auto" w:fill="FFFFFF"/>
            <w:vAlign w:val="center"/>
          </w:tcPr>
          <w:p w14:paraId="1C89F576" w14:textId="0D142F70" w:rsidR="00055C97" w:rsidRPr="00C45897" w:rsidRDefault="007B4D46">
            <w:pPr>
              <w:spacing w:after="0" w:line="240" w:lineRule="auto"/>
              <w:jc w:val="both"/>
              <w:rPr>
                <w:color w:val="1F4E79"/>
              </w:rPr>
            </w:pPr>
            <w:r w:rsidRPr="00C45897">
              <w:rPr>
                <w:color w:val="1F4E79"/>
              </w:rPr>
              <w:t xml:space="preserve">DS 31/2016, Art. 3: “Fuente estacionaria": Es toda fuente diseñada para operar en un lugar fijo, cuyas emisiones se descargan a través de un ducto o chimenea. Se incluyen aquellas montadas sobre vehículos transportables para facilitar su desplazamiento. Fuente estacionaria Nueva: Aquella fuente estacionaria que entra en operación 12 meses después de la fecha de </w:t>
            </w:r>
            <w:proofErr w:type="gramStart"/>
            <w:r w:rsidRPr="00C45897">
              <w:rPr>
                <w:color w:val="1F4E79"/>
              </w:rPr>
              <w:t>entrada en vigencia</w:t>
            </w:r>
            <w:proofErr w:type="gramEnd"/>
            <w:r w:rsidRPr="00C45897">
              <w:rPr>
                <w:color w:val="1F4E79"/>
              </w:rPr>
              <w:t xml:space="preserve"> del presente plan. </w:t>
            </w:r>
          </w:p>
          <w:p w14:paraId="1530F128" w14:textId="77777777" w:rsidR="00055C97" w:rsidRPr="00C45897" w:rsidRDefault="007B4D46">
            <w:pPr>
              <w:spacing w:after="0" w:line="240" w:lineRule="auto"/>
              <w:jc w:val="both"/>
              <w:rPr>
                <w:color w:val="1F4E79"/>
              </w:rPr>
            </w:pPr>
            <w:r w:rsidRPr="00C45897">
              <w:rPr>
                <w:color w:val="1F4E79"/>
              </w:rPr>
              <w:t>D.S. N° 31/2016, Art. 36: Las fuentes estacionarias deberán cumplir con los límites de emisión para MP establecidos en la siguiente tabla: Tabla VI: Límite máximo de emisión de MP para fuentes estacionarias.</w:t>
            </w:r>
          </w:p>
          <w:p w14:paraId="739A83DC" w14:textId="6FFDDF88" w:rsidR="00C45897" w:rsidRDefault="00C45897">
            <w:pPr>
              <w:spacing w:after="0" w:line="240" w:lineRule="auto"/>
              <w:jc w:val="both"/>
              <w:rPr>
                <w:color w:val="1F4E79"/>
                <w:highlight w:val="yellow"/>
              </w:rPr>
            </w:pPr>
          </w:p>
        </w:tc>
      </w:tr>
      <w:tr w:rsidR="00055C97" w14:paraId="4C83FEE0" w14:textId="77777777">
        <w:trPr>
          <w:trHeight w:val="840"/>
        </w:trPr>
        <w:tc>
          <w:tcPr>
            <w:tcW w:w="3898" w:type="dxa"/>
            <w:tcBorders>
              <w:top w:val="single" w:sz="8" w:space="0" w:color="1F4E79"/>
              <w:left w:val="single" w:sz="12" w:space="0" w:color="1F4E79"/>
              <w:bottom w:val="single" w:sz="8" w:space="0" w:color="1F4E79"/>
              <w:right w:val="single" w:sz="8" w:space="0" w:color="1F4E79"/>
            </w:tcBorders>
            <w:shd w:val="clear" w:color="auto" w:fill="2E75B5"/>
            <w:vAlign w:val="center"/>
          </w:tcPr>
          <w:p w14:paraId="5F6C0984" w14:textId="77777777" w:rsidR="00055C97" w:rsidRDefault="007B4D46">
            <w:pPr>
              <w:spacing w:after="0" w:line="240" w:lineRule="auto"/>
              <w:rPr>
                <w:b/>
                <w:color w:val="FFFFFF"/>
              </w:rPr>
            </w:pPr>
            <w:r>
              <w:rPr>
                <w:b/>
                <w:color w:val="FFFFFF"/>
              </w:rPr>
              <w:t>DESCRIPCIÓN DE LOS EFECTOS NEGATIVOS PRODUCIDOS POR LA INFRACCIÓN O</w:t>
            </w:r>
          </w:p>
          <w:p w14:paraId="4EB5E452" w14:textId="77777777" w:rsidR="00055C97" w:rsidRDefault="007B4D46">
            <w:pPr>
              <w:spacing w:after="0" w:line="240" w:lineRule="auto"/>
              <w:rPr>
                <w:b/>
                <w:color w:val="FFFFFF"/>
              </w:rPr>
            </w:pPr>
            <w:r>
              <w:rPr>
                <w:b/>
                <w:color w:val="FFFFFF"/>
              </w:rPr>
              <w:t xml:space="preserve">FUNDAMENTACIÓN DE LA INEXISTENCIA DE EFECTOS NEGATIVOS </w:t>
            </w:r>
          </w:p>
        </w:tc>
        <w:tc>
          <w:tcPr>
            <w:tcW w:w="11129" w:type="dxa"/>
            <w:gridSpan w:val="2"/>
            <w:tcBorders>
              <w:top w:val="single" w:sz="8" w:space="0" w:color="1F4E79"/>
              <w:left w:val="single" w:sz="8" w:space="0" w:color="1F4E79"/>
              <w:bottom w:val="single" w:sz="8" w:space="0" w:color="1F4E79"/>
              <w:right w:val="single" w:sz="12" w:space="0" w:color="1F4E79"/>
            </w:tcBorders>
            <w:shd w:val="clear" w:color="auto" w:fill="FFFFFF"/>
            <w:vAlign w:val="center"/>
          </w:tcPr>
          <w:p w14:paraId="3726E02F" w14:textId="7BBB650D" w:rsidR="00305025" w:rsidRPr="00E664FB" w:rsidRDefault="00A756E7">
            <w:pPr>
              <w:spacing w:after="0" w:line="240" w:lineRule="auto"/>
              <w:jc w:val="both"/>
              <w:rPr>
                <w:color w:val="1F4E79"/>
              </w:rPr>
            </w:pPr>
            <w:r w:rsidRPr="00E664FB">
              <w:rPr>
                <w:color w:val="1F4E79"/>
              </w:rPr>
              <w:t>Se reconoce el i</w:t>
            </w:r>
            <w:r w:rsidR="00305025" w:rsidRPr="00E664FB">
              <w:rPr>
                <w:color w:val="1F4E79"/>
              </w:rPr>
              <w:t xml:space="preserve">ncumplimiento del límite de emisión establecido por el PPDA </w:t>
            </w:r>
            <w:r w:rsidRPr="00E664FB">
              <w:rPr>
                <w:color w:val="1F4E79"/>
              </w:rPr>
              <w:t xml:space="preserve">DS 31 </w:t>
            </w:r>
            <w:r w:rsidR="00305025" w:rsidRPr="00E664FB">
              <w:rPr>
                <w:color w:val="1F4E79"/>
              </w:rPr>
              <w:t xml:space="preserve">RM, </w:t>
            </w:r>
            <w:r w:rsidRPr="00E664FB">
              <w:rPr>
                <w:color w:val="1F4E79"/>
              </w:rPr>
              <w:t>emitiendo 5.8 mg/m3N adicionales a lo regulado y los efectos respecto de lo regulado.</w:t>
            </w:r>
          </w:p>
          <w:p w14:paraId="57E2399B" w14:textId="77777777" w:rsidR="00A756E7" w:rsidRPr="00E664FB" w:rsidRDefault="00A756E7">
            <w:pPr>
              <w:spacing w:after="0" w:line="240" w:lineRule="auto"/>
              <w:jc w:val="both"/>
              <w:rPr>
                <w:color w:val="1F4E79"/>
              </w:rPr>
            </w:pPr>
          </w:p>
          <w:p w14:paraId="025C1966" w14:textId="0466EFE7" w:rsidR="00305025" w:rsidRPr="00E664FB" w:rsidRDefault="00A756E7">
            <w:pPr>
              <w:spacing w:after="0" w:line="240" w:lineRule="auto"/>
              <w:jc w:val="both"/>
              <w:rPr>
                <w:color w:val="1F4E79"/>
              </w:rPr>
            </w:pPr>
            <w:r w:rsidRPr="00E664FB">
              <w:rPr>
                <w:color w:val="1F4E79"/>
              </w:rPr>
              <w:t xml:space="preserve">Con relación a la excedencia de emisiones y el periodo de operación en la condición que genera la desviación, el aumento de emisiones equivale a 0.039 kg/H adicionales, con un total de </w:t>
            </w:r>
            <w:r w:rsidR="00437C73" w:rsidRPr="00E664FB">
              <w:rPr>
                <w:color w:val="1F4E79"/>
              </w:rPr>
              <w:t>9.4</w:t>
            </w:r>
            <w:r w:rsidRPr="00E664FB">
              <w:rPr>
                <w:color w:val="1F4E79"/>
              </w:rPr>
              <w:t xml:space="preserve"> kg de material particulado en el evento, impidiendo determinar un efecto negativo significativo frente a un receptor cercano, afectación a la calidad del aire y salud de la población.</w:t>
            </w:r>
          </w:p>
          <w:p w14:paraId="1BFB348F" w14:textId="77777777" w:rsidR="00A756E7" w:rsidRPr="00E664FB" w:rsidRDefault="00A756E7">
            <w:pPr>
              <w:spacing w:after="0" w:line="240" w:lineRule="auto"/>
              <w:jc w:val="both"/>
              <w:rPr>
                <w:color w:val="1F4E79"/>
              </w:rPr>
            </w:pPr>
          </w:p>
          <w:p w14:paraId="5F6BFADE" w14:textId="4FF70599" w:rsidR="0056242B" w:rsidRPr="00365633" w:rsidRDefault="00A756E7" w:rsidP="00365633">
            <w:pPr>
              <w:spacing w:after="0" w:line="240" w:lineRule="auto"/>
              <w:jc w:val="both"/>
              <w:rPr>
                <w:highlight w:val="green"/>
              </w:rPr>
            </w:pPr>
            <w:r w:rsidRPr="00E664FB">
              <w:rPr>
                <w:color w:val="1F4E79"/>
              </w:rPr>
              <w:t>Sin embargo. Nuestra empresa tomara las acciones y reportes pertinentes de tal manera de eliminar las causas de la desviación y determinar con precisión el efecto del evento como así también el esfuerzo en reducir al mínimo las emisiones de nuestras fuentes fijas como medio compensatorio.</w:t>
            </w:r>
          </w:p>
        </w:tc>
      </w:tr>
      <w:tr w:rsidR="00055C97" w14:paraId="37E88250" w14:textId="77777777">
        <w:trPr>
          <w:trHeight w:val="840"/>
        </w:trPr>
        <w:tc>
          <w:tcPr>
            <w:tcW w:w="3898" w:type="dxa"/>
            <w:tcBorders>
              <w:top w:val="single" w:sz="8" w:space="0" w:color="1F4E79"/>
              <w:left w:val="single" w:sz="12" w:space="0" w:color="1F4E79"/>
              <w:bottom w:val="single" w:sz="8" w:space="0" w:color="1F4E79"/>
              <w:right w:val="single" w:sz="8" w:space="0" w:color="1F4E79"/>
            </w:tcBorders>
            <w:shd w:val="clear" w:color="auto" w:fill="2E75B5"/>
            <w:vAlign w:val="center"/>
          </w:tcPr>
          <w:p w14:paraId="7ED5A43F" w14:textId="77777777" w:rsidR="00055C97" w:rsidRDefault="007B4D46">
            <w:pPr>
              <w:spacing w:after="0" w:line="240" w:lineRule="auto"/>
              <w:rPr>
                <w:b/>
                <w:color w:val="FFFFFF"/>
              </w:rPr>
            </w:pPr>
            <w:r>
              <w:rPr>
                <w:b/>
                <w:color w:val="FFFFFF"/>
              </w:rPr>
              <w:t>FORMA EN QUE SE ELIMINAN O CONTIENEN Y REDUCEN LOS EFECTOS Y FUNDAMENTACIÓN EN CASO EN QUE NO PUEDAN SER ELIMINADOS</w:t>
            </w:r>
          </w:p>
        </w:tc>
        <w:tc>
          <w:tcPr>
            <w:tcW w:w="11129" w:type="dxa"/>
            <w:gridSpan w:val="2"/>
            <w:tcBorders>
              <w:top w:val="single" w:sz="8" w:space="0" w:color="1F4E79"/>
              <w:left w:val="single" w:sz="8" w:space="0" w:color="1F4E79"/>
              <w:bottom w:val="single" w:sz="8" w:space="0" w:color="1F4E79"/>
              <w:right w:val="single" w:sz="12" w:space="0" w:color="1F4E79"/>
            </w:tcBorders>
            <w:shd w:val="clear" w:color="auto" w:fill="FFFFFF"/>
            <w:vAlign w:val="center"/>
          </w:tcPr>
          <w:p w14:paraId="650B1306" w14:textId="77777777" w:rsidR="00055C97" w:rsidRDefault="007B4D46">
            <w:pPr>
              <w:spacing w:after="0" w:line="240" w:lineRule="auto"/>
              <w:rPr>
                <w:color w:val="1F4E79"/>
              </w:rPr>
            </w:pPr>
            <w:r>
              <w:rPr>
                <w:color w:val="1F4E79"/>
              </w:rPr>
              <w:t>Asegurar la operatividad del lavador de gases, condicionando la operación del proceso siempre y cuando esté disponible el control de emisiones.</w:t>
            </w:r>
          </w:p>
          <w:p w14:paraId="74E5BD0B" w14:textId="77777777" w:rsidR="00055C97" w:rsidRDefault="00055C97">
            <w:pPr>
              <w:spacing w:after="0" w:line="240" w:lineRule="auto"/>
              <w:rPr>
                <w:color w:val="1F4E79"/>
              </w:rPr>
            </w:pPr>
          </w:p>
          <w:p w14:paraId="2C925678" w14:textId="77777777" w:rsidR="00055C97" w:rsidRDefault="00055C97">
            <w:pPr>
              <w:spacing w:after="0" w:line="240" w:lineRule="auto"/>
              <w:rPr>
                <w:color w:val="1F4E79"/>
              </w:rPr>
            </w:pPr>
          </w:p>
          <w:p w14:paraId="050BFCA9" w14:textId="77777777" w:rsidR="00055C97" w:rsidRDefault="00055C97">
            <w:pPr>
              <w:spacing w:after="0" w:line="240" w:lineRule="auto"/>
              <w:rPr>
                <w:color w:val="1F4E79"/>
              </w:rPr>
            </w:pPr>
          </w:p>
        </w:tc>
      </w:tr>
    </w:tbl>
    <w:p w14:paraId="42E9E342" w14:textId="77777777" w:rsidR="00365633" w:rsidRDefault="00365633">
      <w:pPr>
        <w:rPr>
          <w:b/>
          <w:color w:val="595959"/>
          <w:sz w:val="36"/>
          <w:szCs w:val="36"/>
          <w:u w:val="single"/>
        </w:rPr>
      </w:pPr>
    </w:p>
    <w:tbl>
      <w:tblPr>
        <w:tblStyle w:val="a0"/>
        <w:tblW w:w="15027" w:type="dxa"/>
        <w:tblInd w:w="-724" w:type="dxa"/>
        <w:tblLayout w:type="fixed"/>
        <w:tblLook w:val="0400" w:firstRow="0" w:lastRow="0" w:firstColumn="0" w:lastColumn="0" w:noHBand="0" w:noVBand="1"/>
      </w:tblPr>
      <w:tblGrid>
        <w:gridCol w:w="15027"/>
      </w:tblGrid>
      <w:tr w:rsidR="00055C97" w14:paraId="49621525" w14:textId="77777777">
        <w:trPr>
          <w:trHeight w:val="975"/>
        </w:trPr>
        <w:tc>
          <w:tcPr>
            <w:tcW w:w="15027" w:type="dxa"/>
            <w:tcBorders>
              <w:top w:val="single" w:sz="8" w:space="0" w:color="1F4E79"/>
              <w:left w:val="single" w:sz="12" w:space="0" w:color="1F4E79"/>
              <w:bottom w:val="single" w:sz="8" w:space="0" w:color="1F4E79"/>
              <w:right w:val="single" w:sz="12" w:space="0" w:color="1F4E79"/>
            </w:tcBorders>
            <w:shd w:val="clear" w:color="auto" w:fill="1F4E79"/>
            <w:vAlign w:val="center"/>
          </w:tcPr>
          <w:p w14:paraId="2C761721" w14:textId="77777777" w:rsidR="00055C97" w:rsidRDefault="007B4D46">
            <w:pPr>
              <w:spacing w:after="0" w:line="240" w:lineRule="auto"/>
              <w:rPr>
                <w:b/>
                <w:color w:val="FFFFFF"/>
                <w:sz w:val="36"/>
                <w:szCs w:val="36"/>
              </w:rPr>
            </w:pPr>
            <w:r>
              <w:rPr>
                <w:b/>
                <w:color w:val="FFFFFF"/>
                <w:sz w:val="36"/>
                <w:szCs w:val="36"/>
              </w:rPr>
              <w:t>2. PLAN DE ACCIONES Y METAS PARA CUMPLIR CON LA NORMATIVA, Y ELIMINAR O CONTENER Y REDUCIR LOS EFECTOS NEGATIVOS GENERADOS</w:t>
            </w:r>
          </w:p>
        </w:tc>
      </w:tr>
      <w:tr w:rsidR="00055C97" w14:paraId="5DD1EF21" w14:textId="77777777">
        <w:trPr>
          <w:trHeight w:val="975"/>
        </w:trPr>
        <w:tc>
          <w:tcPr>
            <w:tcW w:w="15027" w:type="dxa"/>
            <w:tcBorders>
              <w:top w:val="single" w:sz="8" w:space="0" w:color="1F4E79"/>
              <w:left w:val="single" w:sz="12" w:space="0" w:color="1F4E79"/>
              <w:bottom w:val="single" w:sz="8" w:space="0" w:color="1F4E79"/>
              <w:right w:val="single" w:sz="12" w:space="0" w:color="1F4E79"/>
            </w:tcBorders>
            <w:shd w:val="clear" w:color="auto" w:fill="2E75B5"/>
            <w:vAlign w:val="center"/>
          </w:tcPr>
          <w:p w14:paraId="52D20335" w14:textId="77777777" w:rsidR="00055C97" w:rsidRDefault="007B4D46">
            <w:pPr>
              <w:spacing w:after="0" w:line="240" w:lineRule="auto"/>
              <w:rPr>
                <w:b/>
                <w:color w:val="FFFFFF"/>
                <w:sz w:val="36"/>
                <w:szCs w:val="36"/>
              </w:rPr>
            </w:pPr>
            <w:r>
              <w:rPr>
                <w:b/>
                <w:color w:val="FFFFFF"/>
                <w:sz w:val="36"/>
                <w:szCs w:val="36"/>
              </w:rPr>
              <w:t>2.1 METAS</w:t>
            </w:r>
          </w:p>
        </w:tc>
      </w:tr>
      <w:tr w:rsidR="00055C97" w14:paraId="5B8FE959" w14:textId="77777777">
        <w:trPr>
          <w:trHeight w:val="1123"/>
        </w:trPr>
        <w:tc>
          <w:tcPr>
            <w:tcW w:w="15027" w:type="dxa"/>
            <w:tcBorders>
              <w:top w:val="single" w:sz="8" w:space="0" w:color="1F4E79"/>
              <w:left w:val="single" w:sz="12" w:space="0" w:color="1F4E79"/>
              <w:bottom w:val="single" w:sz="8" w:space="0" w:color="1F4E79"/>
              <w:right w:val="single" w:sz="12" w:space="0" w:color="1F4E79"/>
            </w:tcBorders>
            <w:shd w:val="clear" w:color="auto" w:fill="FFFFFF"/>
            <w:vAlign w:val="center"/>
          </w:tcPr>
          <w:p w14:paraId="0F4EC2B2" w14:textId="555B8C82" w:rsidR="00055C97" w:rsidRDefault="00365633" w:rsidP="00365633">
            <w:pPr>
              <w:pBdr>
                <w:top w:val="nil"/>
                <w:left w:val="nil"/>
                <w:bottom w:val="nil"/>
                <w:right w:val="nil"/>
                <w:between w:val="nil"/>
              </w:pBdr>
              <w:spacing w:after="0" w:line="240" w:lineRule="auto"/>
              <w:rPr>
                <w:color w:val="1F4E79"/>
                <w:highlight w:val="yellow"/>
              </w:rPr>
            </w:pPr>
            <w:r w:rsidRPr="00437C73">
              <w:rPr>
                <w:color w:val="1F4E79"/>
              </w:rPr>
              <w:t xml:space="preserve">Asegurar el retorno al cumplimiento del límite de emisión para MP establecidos en el D.S. 31/2016, como así también reducir y mantener las emisiones a no más del 50% normado permitiendo compensar las emisiones derivadas del evento de superación del límite de emisiones y sus efectos negativos. </w:t>
            </w:r>
          </w:p>
        </w:tc>
      </w:tr>
    </w:tbl>
    <w:p w14:paraId="3AF7EE7F" w14:textId="77777777" w:rsidR="00055C97" w:rsidRDefault="00055C97">
      <w:pPr>
        <w:rPr>
          <w:b/>
          <w:color w:val="595959"/>
          <w:u w:val="single"/>
        </w:rPr>
      </w:pPr>
    </w:p>
    <w:p w14:paraId="527543D3" w14:textId="77777777" w:rsidR="00365633" w:rsidRDefault="00365633">
      <w:pPr>
        <w:rPr>
          <w:b/>
          <w:color w:val="595959"/>
          <w:u w:val="single"/>
        </w:rPr>
      </w:pPr>
    </w:p>
    <w:p w14:paraId="61E4E357" w14:textId="77777777" w:rsidR="00365633" w:rsidRDefault="00365633">
      <w:pPr>
        <w:rPr>
          <w:b/>
          <w:color w:val="595959"/>
          <w:u w:val="single"/>
        </w:rPr>
      </w:pPr>
    </w:p>
    <w:p w14:paraId="02E5FDAC" w14:textId="77777777" w:rsidR="00365633" w:rsidRDefault="00365633">
      <w:pPr>
        <w:rPr>
          <w:b/>
          <w:color w:val="595959"/>
          <w:u w:val="single"/>
        </w:rPr>
      </w:pPr>
    </w:p>
    <w:p w14:paraId="04BA7AD2" w14:textId="77777777" w:rsidR="00365633" w:rsidRDefault="00365633">
      <w:pPr>
        <w:rPr>
          <w:b/>
          <w:color w:val="595959"/>
          <w:u w:val="single"/>
        </w:rPr>
      </w:pPr>
    </w:p>
    <w:p w14:paraId="6FC34901" w14:textId="77777777" w:rsidR="00365633" w:rsidRDefault="00365633">
      <w:pPr>
        <w:rPr>
          <w:b/>
          <w:color w:val="595959"/>
          <w:u w:val="single"/>
        </w:rPr>
      </w:pPr>
    </w:p>
    <w:p w14:paraId="443A343E" w14:textId="77777777" w:rsidR="00365633" w:rsidRDefault="00365633">
      <w:pPr>
        <w:rPr>
          <w:b/>
          <w:color w:val="595959"/>
          <w:u w:val="single"/>
        </w:rPr>
      </w:pPr>
    </w:p>
    <w:p w14:paraId="13917292" w14:textId="77777777" w:rsidR="00365633" w:rsidRDefault="00365633">
      <w:pPr>
        <w:rPr>
          <w:b/>
          <w:color w:val="595959"/>
          <w:u w:val="single"/>
        </w:rPr>
      </w:pPr>
    </w:p>
    <w:p w14:paraId="64DF814E" w14:textId="77777777" w:rsidR="00365633" w:rsidRDefault="00365633">
      <w:pPr>
        <w:rPr>
          <w:b/>
          <w:color w:val="595959"/>
          <w:u w:val="single"/>
        </w:rPr>
      </w:pPr>
    </w:p>
    <w:p w14:paraId="0E69418C" w14:textId="77777777" w:rsidR="00365633" w:rsidRDefault="00365633">
      <w:pPr>
        <w:rPr>
          <w:b/>
          <w:color w:val="595959"/>
          <w:u w:val="single"/>
        </w:rPr>
      </w:pPr>
    </w:p>
    <w:p w14:paraId="79CDFF4B" w14:textId="77777777" w:rsidR="00365633" w:rsidRDefault="00365633">
      <w:pPr>
        <w:rPr>
          <w:b/>
          <w:color w:val="595959"/>
          <w:u w:val="single"/>
        </w:rPr>
      </w:pPr>
    </w:p>
    <w:p w14:paraId="01CA1242" w14:textId="77777777" w:rsidR="00365633" w:rsidRDefault="00365633">
      <w:pPr>
        <w:rPr>
          <w:b/>
          <w:color w:val="595959"/>
          <w:u w:val="single"/>
        </w:rPr>
      </w:pPr>
    </w:p>
    <w:tbl>
      <w:tblPr>
        <w:tblStyle w:val="a1"/>
        <w:tblW w:w="15026" w:type="dxa"/>
        <w:tblInd w:w="-724" w:type="dxa"/>
        <w:tblLayout w:type="fixed"/>
        <w:tblCellMar>
          <w:left w:w="0" w:type="dxa"/>
          <w:right w:w="0" w:type="dxa"/>
        </w:tblCellMar>
        <w:tblLook w:val="0400" w:firstRow="0" w:lastRow="0" w:firstColumn="0" w:lastColumn="0" w:noHBand="0" w:noVBand="1"/>
      </w:tblPr>
      <w:tblGrid>
        <w:gridCol w:w="721"/>
        <w:gridCol w:w="3177"/>
        <w:gridCol w:w="1301"/>
        <w:gridCol w:w="3754"/>
        <w:gridCol w:w="2452"/>
        <w:gridCol w:w="1495"/>
        <w:gridCol w:w="2126"/>
      </w:tblGrid>
      <w:tr w:rsidR="00055C97" w14:paraId="1B983778" w14:textId="77777777" w:rsidTr="00365633">
        <w:trPr>
          <w:trHeight w:val="510"/>
        </w:trPr>
        <w:tc>
          <w:tcPr>
            <w:tcW w:w="15026" w:type="dxa"/>
            <w:gridSpan w:val="7"/>
            <w:tcBorders>
              <w:top w:val="single" w:sz="8" w:space="0" w:color="1F4E79"/>
              <w:left w:val="single" w:sz="12" w:space="0" w:color="1F4E79"/>
              <w:bottom w:val="single" w:sz="8" w:space="0" w:color="1F4E79"/>
              <w:right w:val="single" w:sz="12" w:space="0" w:color="1F4E79"/>
            </w:tcBorders>
            <w:shd w:val="clear" w:color="auto" w:fill="2E75B5"/>
            <w:vAlign w:val="center"/>
          </w:tcPr>
          <w:p w14:paraId="54855EF1" w14:textId="77777777" w:rsidR="00055C97" w:rsidRDefault="007B4D46">
            <w:pPr>
              <w:spacing w:after="0" w:line="240" w:lineRule="auto"/>
              <w:rPr>
                <w:b/>
                <w:color w:val="FFFFFF"/>
                <w:sz w:val="36"/>
                <w:szCs w:val="36"/>
              </w:rPr>
            </w:pPr>
            <w:r>
              <w:rPr>
                <w:b/>
                <w:color w:val="FFFFFF"/>
                <w:sz w:val="36"/>
                <w:szCs w:val="36"/>
              </w:rPr>
              <w:lastRenderedPageBreak/>
              <w:t>2.2 PLAN DE ACCIONES</w:t>
            </w:r>
          </w:p>
        </w:tc>
      </w:tr>
      <w:tr w:rsidR="00055C97" w14:paraId="174A6658" w14:textId="77777777" w:rsidTr="00365633">
        <w:trPr>
          <w:trHeight w:val="510"/>
        </w:trPr>
        <w:tc>
          <w:tcPr>
            <w:tcW w:w="15026" w:type="dxa"/>
            <w:gridSpan w:val="7"/>
            <w:tcBorders>
              <w:top w:val="single" w:sz="8" w:space="0" w:color="1F4E79"/>
              <w:left w:val="single" w:sz="12" w:space="0" w:color="1F4E79"/>
              <w:bottom w:val="single" w:sz="8" w:space="0" w:color="1F4E79"/>
              <w:right w:val="single" w:sz="12" w:space="0" w:color="1F4E79"/>
            </w:tcBorders>
            <w:shd w:val="clear" w:color="auto" w:fill="2E75B5"/>
            <w:vAlign w:val="center"/>
          </w:tcPr>
          <w:p w14:paraId="3994A9FF" w14:textId="77777777" w:rsidR="00055C97" w:rsidRDefault="007B4D46">
            <w:pPr>
              <w:spacing w:after="0" w:line="240" w:lineRule="auto"/>
              <w:rPr>
                <w:b/>
                <w:color w:val="FFFFFF"/>
                <w:sz w:val="32"/>
                <w:szCs w:val="32"/>
              </w:rPr>
            </w:pPr>
            <w:r>
              <w:rPr>
                <w:b/>
                <w:color w:val="FFFFFF"/>
                <w:sz w:val="32"/>
                <w:szCs w:val="32"/>
              </w:rPr>
              <w:t xml:space="preserve">2.2.1 ACCIONES EJECUTADAS </w:t>
            </w:r>
          </w:p>
        </w:tc>
      </w:tr>
      <w:tr w:rsidR="00055C97" w14:paraId="1C7C4DC0" w14:textId="77777777" w:rsidTr="00365633">
        <w:trPr>
          <w:trHeight w:val="146"/>
        </w:trPr>
        <w:tc>
          <w:tcPr>
            <w:tcW w:w="15026" w:type="dxa"/>
            <w:gridSpan w:val="7"/>
            <w:tcBorders>
              <w:top w:val="single" w:sz="8" w:space="0" w:color="1F4E79"/>
              <w:left w:val="single" w:sz="12" w:space="0" w:color="1F4E79"/>
              <w:bottom w:val="single" w:sz="8" w:space="0" w:color="1F4E79"/>
              <w:right w:val="single" w:sz="12" w:space="0" w:color="1F4E79"/>
            </w:tcBorders>
            <w:shd w:val="clear" w:color="auto" w:fill="2E75B5"/>
            <w:vAlign w:val="center"/>
          </w:tcPr>
          <w:p w14:paraId="1C44F51E" w14:textId="77777777" w:rsidR="00055C97" w:rsidRDefault="007B4D46">
            <w:pPr>
              <w:spacing w:after="0" w:line="240" w:lineRule="auto"/>
              <w:rPr>
                <w:b/>
                <w:color w:val="FFFFFF"/>
                <w:sz w:val="32"/>
                <w:szCs w:val="32"/>
              </w:rPr>
            </w:pPr>
            <w:r>
              <w:rPr>
                <w:b/>
                <w:color w:val="FFFFFF"/>
                <w:sz w:val="32"/>
                <w:szCs w:val="32"/>
              </w:rPr>
              <w:t xml:space="preserve"> Incluir todas las acciones cuya ejecución ya finalizó o finalizará antes de la aprobación del Programa. </w:t>
            </w:r>
          </w:p>
        </w:tc>
      </w:tr>
      <w:tr w:rsidR="00055C97" w14:paraId="1F9C0CA3" w14:textId="77777777" w:rsidTr="00365633">
        <w:trPr>
          <w:trHeight w:val="511"/>
        </w:trPr>
        <w:tc>
          <w:tcPr>
            <w:tcW w:w="721" w:type="dxa"/>
            <w:vMerge w:val="restart"/>
            <w:tcBorders>
              <w:top w:val="single" w:sz="8" w:space="0" w:color="1F4E79"/>
              <w:left w:val="single" w:sz="12" w:space="0" w:color="1F4E79"/>
              <w:right w:val="single" w:sz="8" w:space="0" w:color="1F4E79"/>
            </w:tcBorders>
            <w:shd w:val="clear" w:color="auto" w:fill="9CC3E5"/>
            <w:vAlign w:val="center"/>
          </w:tcPr>
          <w:p w14:paraId="67BF8E06" w14:textId="77777777" w:rsidR="00055C97" w:rsidRPr="00365633" w:rsidRDefault="007B4D46">
            <w:pPr>
              <w:spacing w:after="0" w:line="240" w:lineRule="auto"/>
              <w:jc w:val="center"/>
              <w:rPr>
                <w:b/>
                <w:color w:val="000000"/>
                <w:sz w:val="18"/>
                <w:szCs w:val="18"/>
              </w:rPr>
            </w:pPr>
            <w:r w:rsidRPr="00365633">
              <w:rPr>
                <w:b/>
                <w:color w:val="000000"/>
                <w:sz w:val="18"/>
                <w:szCs w:val="18"/>
              </w:rPr>
              <w:t>N° IDENTIFICADOR</w:t>
            </w:r>
          </w:p>
        </w:tc>
        <w:tc>
          <w:tcPr>
            <w:tcW w:w="3177" w:type="dxa"/>
            <w:tcBorders>
              <w:top w:val="single" w:sz="8" w:space="0" w:color="1F4E79"/>
              <w:left w:val="single" w:sz="8" w:space="0" w:color="1F4E79"/>
              <w:right w:val="single" w:sz="8" w:space="0" w:color="1F4E79"/>
            </w:tcBorders>
            <w:shd w:val="clear" w:color="auto" w:fill="9CC3E5"/>
            <w:vAlign w:val="center"/>
          </w:tcPr>
          <w:p w14:paraId="3AB85CC3" w14:textId="77777777" w:rsidR="00055C97" w:rsidRPr="00365633" w:rsidRDefault="007B4D46">
            <w:pPr>
              <w:spacing w:after="0" w:line="240" w:lineRule="auto"/>
              <w:jc w:val="center"/>
              <w:rPr>
                <w:b/>
                <w:color w:val="000000"/>
                <w:sz w:val="18"/>
                <w:szCs w:val="18"/>
              </w:rPr>
            </w:pPr>
            <w:r w:rsidRPr="00365633">
              <w:rPr>
                <w:b/>
                <w:color w:val="000000"/>
                <w:sz w:val="18"/>
                <w:szCs w:val="18"/>
              </w:rPr>
              <w:t>DESCRIPCIÓN</w:t>
            </w:r>
          </w:p>
        </w:tc>
        <w:tc>
          <w:tcPr>
            <w:tcW w:w="1301" w:type="dxa"/>
            <w:tcBorders>
              <w:top w:val="single" w:sz="8" w:space="0" w:color="1F4E79"/>
              <w:left w:val="single" w:sz="8" w:space="0" w:color="1F4E79"/>
              <w:right w:val="single" w:sz="8" w:space="0" w:color="1F4E79"/>
            </w:tcBorders>
            <w:shd w:val="clear" w:color="auto" w:fill="9CC3E5"/>
            <w:vAlign w:val="center"/>
          </w:tcPr>
          <w:p w14:paraId="4DCB83D9" w14:textId="77777777" w:rsidR="00055C97" w:rsidRPr="00365633" w:rsidRDefault="007B4D46">
            <w:pPr>
              <w:spacing w:after="0" w:line="240" w:lineRule="auto"/>
              <w:jc w:val="center"/>
              <w:rPr>
                <w:b/>
                <w:color w:val="000000"/>
                <w:sz w:val="18"/>
                <w:szCs w:val="18"/>
              </w:rPr>
            </w:pPr>
            <w:r w:rsidRPr="00365633">
              <w:rPr>
                <w:b/>
                <w:color w:val="000000"/>
                <w:sz w:val="18"/>
                <w:szCs w:val="18"/>
              </w:rPr>
              <w:t>FECHA DE IMPLEMENTACIÓN</w:t>
            </w:r>
          </w:p>
        </w:tc>
        <w:tc>
          <w:tcPr>
            <w:tcW w:w="3754" w:type="dxa"/>
            <w:tcBorders>
              <w:top w:val="single" w:sz="8" w:space="0" w:color="1F4E79"/>
              <w:left w:val="single" w:sz="8" w:space="0" w:color="1F4E79"/>
              <w:right w:val="single" w:sz="8" w:space="0" w:color="1F4E79"/>
            </w:tcBorders>
            <w:shd w:val="clear" w:color="auto" w:fill="9CC3E5"/>
            <w:vAlign w:val="center"/>
          </w:tcPr>
          <w:p w14:paraId="138E01F6" w14:textId="77777777" w:rsidR="00055C97" w:rsidRPr="00365633" w:rsidRDefault="007B4D46">
            <w:pPr>
              <w:spacing w:after="0" w:line="240" w:lineRule="auto"/>
              <w:jc w:val="center"/>
              <w:rPr>
                <w:b/>
                <w:color w:val="000000"/>
                <w:sz w:val="18"/>
                <w:szCs w:val="18"/>
              </w:rPr>
            </w:pPr>
            <w:r w:rsidRPr="00365633">
              <w:rPr>
                <w:b/>
                <w:color w:val="000000"/>
                <w:sz w:val="18"/>
                <w:szCs w:val="18"/>
              </w:rPr>
              <w:t xml:space="preserve">INDICADORES DE CUMPLIMIENTO </w:t>
            </w:r>
          </w:p>
        </w:tc>
        <w:tc>
          <w:tcPr>
            <w:tcW w:w="2452" w:type="dxa"/>
            <w:tcBorders>
              <w:top w:val="single" w:sz="8" w:space="0" w:color="1F4E79"/>
              <w:left w:val="single" w:sz="8" w:space="0" w:color="1F4E79"/>
              <w:right w:val="single" w:sz="8" w:space="0" w:color="1F4E79"/>
            </w:tcBorders>
            <w:shd w:val="clear" w:color="auto" w:fill="9CC3E5"/>
            <w:vAlign w:val="center"/>
          </w:tcPr>
          <w:p w14:paraId="49EE03F2" w14:textId="77777777" w:rsidR="00055C97" w:rsidRPr="00365633" w:rsidRDefault="007B4D46">
            <w:pPr>
              <w:spacing w:after="0" w:line="240" w:lineRule="auto"/>
              <w:jc w:val="center"/>
              <w:rPr>
                <w:b/>
                <w:color w:val="000000"/>
                <w:sz w:val="18"/>
                <w:szCs w:val="18"/>
              </w:rPr>
            </w:pPr>
            <w:r w:rsidRPr="00365633">
              <w:rPr>
                <w:b/>
                <w:color w:val="000000"/>
                <w:sz w:val="18"/>
                <w:szCs w:val="18"/>
              </w:rPr>
              <w:t xml:space="preserve">MEDIOS DE VERIFICACIÓN                                            </w:t>
            </w:r>
          </w:p>
        </w:tc>
        <w:tc>
          <w:tcPr>
            <w:tcW w:w="1495" w:type="dxa"/>
            <w:tcBorders>
              <w:top w:val="single" w:sz="8" w:space="0" w:color="1F4E79"/>
              <w:left w:val="single" w:sz="8" w:space="0" w:color="1F4E79"/>
              <w:right w:val="single" w:sz="8" w:space="0" w:color="1F4E79"/>
            </w:tcBorders>
            <w:shd w:val="clear" w:color="auto" w:fill="9CC3E5"/>
            <w:vAlign w:val="center"/>
          </w:tcPr>
          <w:p w14:paraId="4B1A42FD" w14:textId="77777777" w:rsidR="00055C97" w:rsidRPr="00365633" w:rsidRDefault="007B4D46">
            <w:pPr>
              <w:spacing w:after="0" w:line="240" w:lineRule="auto"/>
              <w:jc w:val="center"/>
              <w:rPr>
                <w:b/>
                <w:color w:val="000000"/>
                <w:sz w:val="18"/>
                <w:szCs w:val="18"/>
              </w:rPr>
            </w:pPr>
            <w:r w:rsidRPr="00365633">
              <w:rPr>
                <w:b/>
                <w:color w:val="000000"/>
                <w:sz w:val="18"/>
                <w:szCs w:val="18"/>
              </w:rPr>
              <w:t xml:space="preserve">COSTOS INCURRIDOS       </w:t>
            </w:r>
          </w:p>
        </w:tc>
        <w:tc>
          <w:tcPr>
            <w:tcW w:w="2126" w:type="dxa"/>
            <w:vMerge w:val="restart"/>
            <w:tcBorders>
              <w:top w:val="single" w:sz="8" w:space="0" w:color="1F4E79"/>
              <w:left w:val="single" w:sz="8" w:space="0" w:color="1F4E79"/>
              <w:bottom w:val="single" w:sz="8" w:space="0" w:color="1F4E79"/>
              <w:right w:val="single" w:sz="12" w:space="0" w:color="1F4E79"/>
            </w:tcBorders>
            <w:shd w:val="clear" w:color="auto" w:fill="9CC3E5"/>
            <w:vAlign w:val="center"/>
          </w:tcPr>
          <w:p w14:paraId="4988C937" w14:textId="77777777" w:rsidR="00055C97" w:rsidRPr="00365633" w:rsidRDefault="007B4D46">
            <w:pPr>
              <w:spacing w:after="0" w:line="240" w:lineRule="auto"/>
              <w:jc w:val="center"/>
              <w:rPr>
                <w:b/>
                <w:color w:val="000000"/>
                <w:sz w:val="18"/>
                <w:szCs w:val="18"/>
              </w:rPr>
            </w:pPr>
            <w:r w:rsidRPr="00365633">
              <w:rPr>
                <w:b/>
                <w:color w:val="000000"/>
                <w:sz w:val="18"/>
                <w:szCs w:val="18"/>
              </w:rPr>
              <w:t> </w:t>
            </w:r>
          </w:p>
        </w:tc>
      </w:tr>
      <w:tr w:rsidR="00055C97" w14:paraId="6C2A3029" w14:textId="77777777" w:rsidTr="00365633">
        <w:trPr>
          <w:trHeight w:val="594"/>
        </w:trPr>
        <w:tc>
          <w:tcPr>
            <w:tcW w:w="721" w:type="dxa"/>
            <w:vMerge/>
            <w:tcBorders>
              <w:top w:val="single" w:sz="8" w:space="0" w:color="1F4E79"/>
              <w:left w:val="single" w:sz="12" w:space="0" w:color="1F4E79"/>
              <w:right w:val="single" w:sz="8" w:space="0" w:color="1F4E79"/>
            </w:tcBorders>
            <w:shd w:val="clear" w:color="auto" w:fill="9CC3E5"/>
            <w:vAlign w:val="center"/>
          </w:tcPr>
          <w:p w14:paraId="409D91E5" w14:textId="77777777" w:rsidR="00055C97" w:rsidRPr="00365633" w:rsidRDefault="00055C97">
            <w:pPr>
              <w:widowControl w:val="0"/>
              <w:pBdr>
                <w:top w:val="nil"/>
                <w:left w:val="nil"/>
                <w:bottom w:val="nil"/>
                <w:right w:val="nil"/>
                <w:between w:val="nil"/>
              </w:pBdr>
              <w:spacing w:after="0" w:line="276" w:lineRule="auto"/>
              <w:rPr>
                <w:b/>
                <w:color w:val="000000"/>
                <w:sz w:val="18"/>
                <w:szCs w:val="18"/>
              </w:rPr>
            </w:pPr>
          </w:p>
        </w:tc>
        <w:tc>
          <w:tcPr>
            <w:tcW w:w="3177" w:type="dxa"/>
            <w:tcBorders>
              <w:left w:val="single" w:sz="8" w:space="0" w:color="1F4E79"/>
              <w:bottom w:val="single" w:sz="8" w:space="0" w:color="1F4E79"/>
              <w:right w:val="single" w:sz="8" w:space="0" w:color="1F4E79"/>
            </w:tcBorders>
            <w:shd w:val="clear" w:color="auto" w:fill="9CC3E5"/>
            <w:vAlign w:val="center"/>
          </w:tcPr>
          <w:p w14:paraId="77F2DF5F" w14:textId="77777777" w:rsidR="00055C97" w:rsidRPr="00365633" w:rsidRDefault="007B4D46">
            <w:pPr>
              <w:spacing w:after="0" w:line="240" w:lineRule="auto"/>
              <w:jc w:val="center"/>
              <w:rPr>
                <w:b/>
                <w:color w:val="000000"/>
                <w:sz w:val="18"/>
                <w:szCs w:val="18"/>
              </w:rPr>
            </w:pPr>
            <w:r w:rsidRPr="00365633">
              <w:rPr>
                <w:b/>
                <w:color w:val="000000"/>
                <w:sz w:val="18"/>
                <w:szCs w:val="18"/>
              </w:rPr>
              <w:t>(describir los aspectos fundamentales de la acción y forma de implementación, incorporando mayores detalles en anexos si es necesario)</w:t>
            </w:r>
          </w:p>
        </w:tc>
        <w:tc>
          <w:tcPr>
            <w:tcW w:w="1301" w:type="dxa"/>
            <w:tcBorders>
              <w:left w:val="single" w:sz="8" w:space="0" w:color="1F4E79"/>
              <w:bottom w:val="single" w:sz="8" w:space="0" w:color="1F4E79"/>
              <w:right w:val="single" w:sz="8" w:space="0" w:color="1F4E79"/>
            </w:tcBorders>
            <w:shd w:val="clear" w:color="auto" w:fill="9CC3E5"/>
            <w:vAlign w:val="center"/>
          </w:tcPr>
          <w:p w14:paraId="3B702FE8" w14:textId="77777777" w:rsidR="00055C97" w:rsidRPr="00365633" w:rsidRDefault="007B4D46">
            <w:pPr>
              <w:spacing w:after="0" w:line="240" w:lineRule="auto"/>
              <w:jc w:val="center"/>
              <w:rPr>
                <w:b/>
                <w:color w:val="000000"/>
                <w:sz w:val="18"/>
                <w:szCs w:val="18"/>
              </w:rPr>
            </w:pPr>
            <w:r w:rsidRPr="00365633">
              <w:rPr>
                <w:b/>
                <w:color w:val="000000"/>
                <w:sz w:val="18"/>
                <w:szCs w:val="18"/>
              </w:rPr>
              <w:t>(fechas precisas de inicio y de término)</w:t>
            </w:r>
          </w:p>
        </w:tc>
        <w:tc>
          <w:tcPr>
            <w:tcW w:w="3754" w:type="dxa"/>
            <w:tcBorders>
              <w:left w:val="single" w:sz="8" w:space="0" w:color="1F4E79"/>
              <w:bottom w:val="single" w:sz="8" w:space="0" w:color="1F4E79"/>
              <w:right w:val="single" w:sz="8" w:space="0" w:color="1F4E79"/>
            </w:tcBorders>
            <w:shd w:val="clear" w:color="auto" w:fill="9CC3E5"/>
            <w:vAlign w:val="center"/>
          </w:tcPr>
          <w:p w14:paraId="59EA9C70" w14:textId="77777777" w:rsidR="00055C97" w:rsidRPr="00365633" w:rsidRDefault="007B4D46">
            <w:pPr>
              <w:spacing w:after="0" w:line="240" w:lineRule="auto"/>
              <w:jc w:val="center"/>
              <w:rPr>
                <w:b/>
                <w:color w:val="000000"/>
                <w:sz w:val="18"/>
                <w:szCs w:val="18"/>
              </w:rPr>
            </w:pPr>
            <w:r w:rsidRPr="00365633">
              <w:rPr>
                <w:b/>
                <w:color w:val="000000"/>
                <w:sz w:val="18"/>
                <w:szCs w:val="18"/>
              </w:rPr>
              <w:t>(datos, antecedentes o variables que se utilizarán para valorar, ponderar o cuantificar el cumplimiento de las acciones y metas definidas)</w:t>
            </w:r>
          </w:p>
        </w:tc>
        <w:tc>
          <w:tcPr>
            <w:tcW w:w="2452" w:type="dxa"/>
            <w:tcBorders>
              <w:left w:val="single" w:sz="8" w:space="0" w:color="1F4E79"/>
              <w:bottom w:val="single" w:sz="8" w:space="0" w:color="1F4E79"/>
              <w:right w:val="single" w:sz="8" w:space="0" w:color="1F4E79"/>
            </w:tcBorders>
            <w:shd w:val="clear" w:color="auto" w:fill="9CC3E5"/>
            <w:vAlign w:val="center"/>
          </w:tcPr>
          <w:p w14:paraId="188067A1" w14:textId="77777777" w:rsidR="00055C97" w:rsidRPr="00365633" w:rsidRDefault="007B4D46">
            <w:pPr>
              <w:spacing w:after="0" w:line="240" w:lineRule="auto"/>
              <w:jc w:val="center"/>
              <w:rPr>
                <w:b/>
                <w:color w:val="000000"/>
                <w:sz w:val="18"/>
                <w:szCs w:val="18"/>
              </w:rPr>
            </w:pPr>
            <w:r w:rsidRPr="00365633">
              <w:rPr>
                <w:b/>
                <w:color w:val="000000"/>
                <w:sz w:val="18"/>
                <w:szCs w:val="18"/>
              </w:rPr>
              <w:t>(a informar en Reporte Inicial)</w:t>
            </w:r>
          </w:p>
        </w:tc>
        <w:tc>
          <w:tcPr>
            <w:tcW w:w="1495" w:type="dxa"/>
            <w:tcBorders>
              <w:left w:val="single" w:sz="8" w:space="0" w:color="1F4E79"/>
              <w:bottom w:val="single" w:sz="8" w:space="0" w:color="1F4E79"/>
              <w:right w:val="single" w:sz="8" w:space="0" w:color="1F4E79"/>
            </w:tcBorders>
            <w:shd w:val="clear" w:color="auto" w:fill="9CC3E5"/>
            <w:vAlign w:val="center"/>
          </w:tcPr>
          <w:p w14:paraId="11145765" w14:textId="77777777" w:rsidR="00055C97" w:rsidRPr="00365633" w:rsidRDefault="007B4D46">
            <w:pPr>
              <w:spacing w:after="0" w:line="240" w:lineRule="auto"/>
              <w:rPr>
                <w:b/>
                <w:color w:val="000000"/>
                <w:sz w:val="18"/>
                <w:szCs w:val="18"/>
              </w:rPr>
            </w:pPr>
            <w:r w:rsidRPr="00365633">
              <w:rPr>
                <w:b/>
                <w:color w:val="000000"/>
                <w:sz w:val="18"/>
                <w:szCs w:val="18"/>
              </w:rPr>
              <w:t>(en miles de $)</w:t>
            </w: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5469713E" w14:textId="77777777" w:rsidR="00055C97" w:rsidRPr="00365633" w:rsidRDefault="00055C97">
            <w:pPr>
              <w:widowControl w:val="0"/>
              <w:pBdr>
                <w:top w:val="nil"/>
                <w:left w:val="nil"/>
                <w:bottom w:val="nil"/>
                <w:right w:val="nil"/>
                <w:between w:val="nil"/>
              </w:pBdr>
              <w:spacing w:after="0" w:line="276" w:lineRule="auto"/>
              <w:rPr>
                <w:b/>
                <w:color w:val="000000"/>
                <w:sz w:val="18"/>
                <w:szCs w:val="18"/>
              </w:rPr>
            </w:pPr>
          </w:p>
        </w:tc>
      </w:tr>
      <w:tr w:rsidR="00055C97" w14:paraId="7AB090AA" w14:textId="77777777" w:rsidTr="00365633">
        <w:trPr>
          <w:trHeight w:val="60"/>
        </w:trPr>
        <w:tc>
          <w:tcPr>
            <w:tcW w:w="721" w:type="dxa"/>
            <w:vMerge w:val="restart"/>
            <w:tcBorders>
              <w:top w:val="single" w:sz="8" w:space="0" w:color="1F4E79"/>
              <w:left w:val="single" w:sz="12" w:space="0" w:color="1F4E79"/>
              <w:bottom w:val="single" w:sz="8" w:space="0" w:color="1F4E79"/>
              <w:right w:val="single" w:sz="8" w:space="0" w:color="1F4E79"/>
            </w:tcBorders>
            <w:shd w:val="clear" w:color="auto" w:fill="FFFFFF"/>
            <w:vAlign w:val="center"/>
          </w:tcPr>
          <w:p w14:paraId="29869087" w14:textId="77777777" w:rsidR="00055C97" w:rsidRPr="00365633" w:rsidRDefault="007B4D46">
            <w:pPr>
              <w:spacing w:after="0" w:line="240" w:lineRule="auto"/>
              <w:jc w:val="center"/>
              <w:rPr>
                <w:b/>
                <w:color w:val="000000"/>
                <w:sz w:val="18"/>
                <w:szCs w:val="18"/>
              </w:rPr>
            </w:pPr>
            <w:r w:rsidRPr="00365633">
              <w:rPr>
                <w:b/>
                <w:color w:val="000000"/>
                <w:sz w:val="18"/>
                <w:szCs w:val="18"/>
              </w:rPr>
              <w:t> 1</w:t>
            </w:r>
          </w:p>
        </w:tc>
        <w:tc>
          <w:tcPr>
            <w:tcW w:w="3177" w:type="dxa"/>
            <w:tcBorders>
              <w:top w:val="single" w:sz="8" w:space="0" w:color="1F4E79"/>
              <w:left w:val="single" w:sz="8" w:space="0" w:color="1F4E79"/>
              <w:bottom w:val="single" w:sz="8" w:space="0" w:color="1F4E79"/>
              <w:right w:val="single" w:sz="8" w:space="0" w:color="1F4E79"/>
            </w:tcBorders>
            <w:shd w:val="clear" w:color="auto" w:fill="9CC3E5"/>
            <w:vAlign w:val="center"/>
          </w:tcPr>
          <w:p w14:paraId="2A6359CB" w14:textId="77777777" w:rsidR="00055C97" w:rsidRPr="00365633" w:rsidRDefault="007B4D46">
            <w:pPr>
              <w:spacing w:after="0" w:line="240" w:lineRule="auto"/>
              <w:rPr>
                <w:b/>
                <w:sz w:val="18"/>
                <w:szCs w:val="18"/>
              </w:rPr>
            </w:pPr>
            <w:r w:rsidRPr="00365633">
              <w:rPr>
                <w:b/>
                <w:sz w:val="18"/>
                <w:szCs w:val="18"/>
              </w:rPr>
              <w:t>Acción</w:t>
            </w:r>
          </w:p>
        </w:tc>
        <w:tc>
          <w:tcPr>
            <w:tcW w:w="1301" w:type="dxa"/>
            <w:vMerge w:val="restart"/>
            <w:tcBorders>
              <w:top w:val="single" w:sz="8" w:space="0" w:color="1F4E79"/>
              <w:left w:val="single" w:sz="8" w:space="0" w:color="1F4E79"/>
              <w:bottom w:val="single" w:sz="8" w:space="0" w:color="1F4E79"/>
              <w:right w:val="single" w:sz="8" w:space="0" w:color="1F4E79"/>
            </w:tcBorders>
            <w:shd w:val="clear" w:color="auto" w:fill="FFFFFF"/>
            <w:vAlign w:val="center"/>
          </w:tcPr>
          <w:p w14:paraId="407896EA" w14:textId="77777777" w:rsidR="00055C97" w:rsidRPr="00365633" w:rsidRDefault="007B4D46">
            <w:pPr>
              <w:spacing w:after="0" w:line="240" w:lineRule="auto"/>
              <w:jc w:val="center"/>
              <w:rPr>
                <w:sz w:val="18"/>
                <w:szCs w:val="18"/>
              </w:rPr>
            </w:pPr>
            <w:r w:rsidRPr="00365633">
              <w:rPr>
                <w:sz w:val="18"/>
                <w:szCs w:val="18"/>
              </w:rPr>
              <w:t>Junio 2023 </w:t>
            </w:r>
          </w:p>
        </w:tc>
        <w:tc>
          <w:tcPr>
            <w:tcW w:w="3754" w:type="dxa"/>
            <w:vMerge w:val="restart"/>
            <w:tcBorders>
              <w:top w:val="single" w:sz="8" w:space="0" w:color="1F4E79"/>
              <w:left w:val="single" w:sz="8" w:space="0" w:color="1F4E79"/>
              <w:bottom w:val="single" w:sz="8" w:space="0" w:color="1F4E79"/>
              <w:right w:val="single" w:sz="8" w:space="0" w:color="1F4E79"/>
            </w:tcBorders>
            <w:shd w:val="clear" w:color="auto" w:fill="FFFFFF"/>
            <w:vAlign w:val="center"/>
          </w:tcPr>
          <w:p w14:paraId="240F7416" w14:textId="77777777" w:rsidR="00055C97" w:rsidRPr="00365633" w:rsidRDefault="00365633" w:rsidP="00365633">
            <w:pPr>
              <w:pStyle w:val="Prrafodelista"/>
              <w:numPr>
                <w:ilvl w:val="0"/>
                <w:numId w:val="4"/>
              </w:numPr>
              <w:spacing w:after="0" w:line="240" w:lineRule="auto"/>
              <w:ind w:left="473"/>
              <w:rPr>
                <w:sz w:val="18"/>
                <w:szCs w:val="18"/>
              </w:rPr>
            </w:pPr>
            <w:r w:rsidRPr="00365633">
              <w:rPr>
                <w:sz w:val="18"/>
                <w:szCs w:val="18"/>
              </w:rPr>
              <w:t>Ejecución de mantención correctiva y puesta en servicio del equipo.</w:t>
            </w:r>
          </w:p>
          <w:p w14:paraId="6D426480" w14:textId="29FE571D" w:rsidR="00365633" w:rsidRPr="00365633" w:rsidRDefault="00365633" w:rsidP="00365633">
            <w:pPr>
              <w:pStyle w:val="Prrafodelista"/>
              <w:numPr>
                <w:ilvl w:val="0"/>
                <w:numId w:val="4"/>
              </w:numPr>
              <w:spacing w:after="0" w:line="240" w:lineRule="auto"/>
              <w:ind w:left="473"/>
              <w:rPr>
                <w:sz w:val="18"/>
                <w:szCs w:val="18"/>
              </w:rPr>
            </w:pPr>
            <w:r w:rsidRPr="00365633">
              <w:rPr>
                <w:sz w:val="18"/>
                <w:szCs w:val="18"/>
              </w:rPr>
              <w:t xml:space="preserve">Incorporar a plan de mantenimiento como equipo crítico y registras verificaciones. </w:t>
            </w:r>
          </w:p>
        </w:tc>
        <w:tc>
          <w:tcPr>
            <w:tcW w:w="2452" w:type="dxa"/>
            <w:tcBorders>
              <w:top w:val="single" w:sz="8" w:space="0" w:color="1F4E79"/>
              <w:left w:val="single" w:sz="8" w:space="0" w:color="1F4E79"/>
              <w:bottom w:val="single" w:sz="8" w:space="0" w:color="1F4E79"/>
              <w:right w:val="single" w:sz="8" w:space="0" w:color="1F4E79"/>
            </w:tcBorders>
            <w:shd w:val="clear" w:color="auto" w:fill="9CC3E5"/>
            <w:vAlign w:val="center"/>
          </w:tcPr>
          <w:p w14:paraId="27166602" w14:textId="77777777" w:rsidR="00055C97" w:rsidRPr="00365633" w:rsidRDefault="007B4D46">
            <w:pPr>
              <w:spacing w:after="0" w:line="240" w:lineRule="auto"/>
              <w:rPr>
                <w:b/>
                <w:sz w:val="18"/>
                <w:szCs w:val="18"/>
              </w:rPr>
            </w:pPr>
            <w:r w:rsidRPr="00365633">
              <w:rPr>
                <w:b/>
                <w:sz w:val="18"/>
                <w:szCs w:val="18"/>
              </w:rPr>
              <w:t>Reporte Inicial</w:t>
            </w:r>
          </w:p>
        </w:tc>
        <w:tc>
          <w:tcPr>
            <w:tcW w:w="1495" w:type="dxa"/>
            <w:vMerge w:val="restart"/>
            <w:tcBorders>
              <w:top w:val="single" w:sz="8" w:space="0" w:color="1F4E79"/>
              <w:left w:val="single" w:sz="8" w:space="0" w:color="1F4E79"/>
              <w:bottom w:val="single" w:sz="8" w:space="0" w:color="1F4E79"/>
              <w:right w:val="single" w:sz="8" w:space="0" w:color="1F4E79"/>
            </w:tcBorders>
            <w:shd w:val="clear" w:color="auto" w:fill="FFFFFF"/>
            <w:vAlign w:val="center"/>
          </w:tcPr>
          <w:p w14:paraId="21541699" w14:textId="77777777" w:rsidR="00055C97" w:rsidRPr="00365633" w:rsidRDefault="007B4D46">
            <w:pPr>
              <w:spacing w:after="0" w:line="240" w:lineRule="auto"/>
              <w:jc w:val="center"/>
              <w:rPr>
                <w:sz w:val="18"/>
                <w:szCs w:val="18"/>
              </w:rPr>
            </w:pPr>
            <w:r w:rsidRPr="00365633">
              <w:rPr>
                <w:sz w:val="18"/>
                <w:szCs w:val="18"/>
              </w:rPr>
              <w:t> </w:t>
            </w:r>
          </w:p>
          <w:p w14:paraId="31F3A414" w14:textId="77777777" w:rsidR="00055C97" w:rsidRPr="00365633" w:rsidRDefault="007B4D46">
            <w:pPr>
              <w:spacing w:after="0" w:line="240" w:lineRule="auto"/>
              <w:jc w:val="center"/>
              <w:rPr>
                <w:sz w:val="18"/>
                <w:szCs w:val="18"/>
              </w:rPr>
            </w:pPr>
            <w:r w:rsidRPr="00365633">
              <w:rPr>
                <w:sz w:val="18"/>
                <w:szCs w:val="18"/>
              </w:rPr>
              <w:t>$818.297  </w:t>
            </w:r>
          </w:p>
          <w:p w14:paraId="6AEA6B74" w14:textId="45593D15" w:rsidR="00055C97" w:rsidRPr="00365633" w:rsidRDefault="007B4D46">
            <w:pPr>
              <w:spacing w:after="0" w:line="240" w:lineRule="auto"/>
              <w:jc w:val="center"/>
              <w:rPr>
                <w:sz w:val="18"/>
                <w:szCs w:val="18"/>
              </w:rPr>
            </w:pPr>
            <w:r w:rsidRPr="00365633">
              <w:rPr>
                <w:sz w:val="18"/>
                <w:szCs w:val="18"/>
              </w:rPr>
              <w:t>(Valor sin IVA</w:t>
            </w:r>
            <w:r w:rsidR="00365633" w:rsidRPr="00365633">
              <w:rPr>
                <w:sz w:val="18"/>
                <w:szCs w:val="18"/>
              </w:rPr>
              <w:t>)</w:t>
            </w:r>
          </w:p>
          <w:p w14:paraId="3E293953" w14:textId="77777777" w:rsidR="00055C97" w:rsidRPr="00365633" w:rsidRDefault="007B4D46">
            <w:pPr>
              <w:spacing w:after="0" w:line="240" w:lineRule="auto"/>
              <w:jc w:val="center"/>
              <w:rPr>
                <w:sz w:val="18"/>
                <w:szCs w:val="18"/>
              </w:rPr>
            </w:pPr>
            <w:r w:rsidRPr="00365633">
              <w:rPr>
                <w:sz w:val="18"/>
                <w:szCs w:val="18"/>
              </w:rPr>
              <w:t> </w:t>
            </w: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4E890C7A" w14:textId="77777777" w:rsidR="00055C97" w:rsidRPr="00365633" w:rsidRDefault="00055C97">
            <w:pPr>
              <w:widowControl w:val="0"/>
              <w:pBdr>
                <w:top w:val="nil"/>
                <w:left w:val="nil"/>
                <w:bottom w:val="nil"/>
                <w:right w:val="nil"/>
                <w:between w:val="nil"/>
              </w:pBdr>
              <w:spacing w:after="0" w:line="276" w:lineRule="auto"/>
              <w:rPr>
                <w:color w:val="385623"/>
                <w:sz w:val="18"/>
                <w:szCs w:val="18"/>
              </w:rPr>
            </w:pPr>
          </w:p>
        </w:tc>
      </w:tr>
      <w:tr w:rsidR="00055C97" w14:paraId="189C8C32" w14:textId="77777777" w:rsidTr="00365633">
        <w:trPr>
          <w:trHeight w:val="548"/>
        </w:trPr>
        <w:tc>
          <w:tcPr>
            <w:tcW w:w="721" w:type="dxa"/>
            <w:vMerge/>
            <w:tcBorders>
              <w:top w:val="single" w:sz="8" w:space="0" w:color="1F4E79"/>
              <w:left w:val="single" w:sz="12" w:space="0" w:color="1F4E79"/>
              <w:bottom w:val="single" w:sz="8" w:space="0" w:color="1F4E79"/>
              <w:right w:val="single" w:sz="8" w:space="0" w:color="1F4E79"/>
            </w:tcBorders>
            <w:shd w:val="clear" w:color="auto" w:fill="FFFFFF"/>
            <w:vAlign w:val="center"/>
          </w:tcPr>
          <w:p w14:paraId="62AABC9F" w14:textId="77777777" w:rsidR="00055C97" w:rsidRDefault="00055C97">
            <w:pPr>
              <w:widowControl w:val="0"/>
              <w:pBdr>
                <w:top w:val="nil"/>
                <w:left w:val="nil"/>
                <w:bottom w:val="nil"/>
                <w:right w:val="nil"/>
                <w:between w:val="nil"/>
              </w:pBdr>
              <w:spacing w:after="0" w:line="276" w:lineRule="auto"/>
              <w:rPr>
                <w:color w:val="385623"/>
              </w:rPr>
            </w:pPr>
          </w:p>
        </w:tc>
        <w:tc>
          <w:tcPr>
            <w:tcW w:w="3177" w:type="dxa"/>
            <w:tcBorders>
              <w:top w:val="single" w:sz="8" w:space="0" w:color="1F4E79"/>
              <w:left w:val="single" w:sz="8" w:space="0" w:color="1F4E79"/>
              <w:bottom w:val="single" w:sz="8" w:space="0" w:color="1F4E79"/>
              <w:right w:val="single" w:sz="8" w:space="0" w:color="1F4E79"/>
            </w:tcBorders>
            <w:shd w:val="clear" w:color="auto" w:fill="FFFFFF"/>
            <w:vAlign w:val="center"/>
          </w:tcPr>
          <w:p w14:paraId="4B94EFED" w14:textId="77777777" w:rsidR="00365633" w:rsidRPr="00365633" w:rsidRDefault="007B4D46" w:rsidP="00365633">
            <w:pPr>
              <w:spacing w:after="0" w:line="240" w:lineRule="auto"/>
              <w:jc w:val="both"/>
              <w:rPr>
                <w:b/>
                <w:bCs/>
                <w:sz w:val="18"/>
                <w:szCs w:val="18"/>
              </w:rPr>
            </w:pPr>
            <w:r w:rsidRPr="00365633">
              <w:rPr>
                <w:b/>
                <w:bCs/>
                <w:sz w:val="18"/>
                <w:szCs w:val="18"/>
              </w:rPr>
              <w:t xml:space="preserve">Mantención correctiva del lavador de gases y puesta en servicio. </w:t>
            </w:r>
          </w:p>
          <w:p w14:paraId="4B130B22" w14:textId="68AE3894" w:rsidR="00055C97" w:rsidRPr="00365633" w:rsidRDefault="00365633" w:rsidP="00365633">
            <w:pPr>
              <w:spacing w:after="0" w:line="240" w:lineRule="auto"/>
              <w:jc w:val="both"/>
              <w:rPr>
                <w:sz w:val="18"/>
                <w:szCs w:val="18"/>
              </w:rPr>
            </w:pPr>
            <w:r w:rsidRPr="00365633">
              <w:rPr>
                <w:sz w:val="18"/>
                <w:szCs w:val="18"/>
              </w:rPr>
              <w:t xml:space="preserve">Derivado de la desviación, la mantención correctiva elimina la falla que dejo al equipo inactivo, permitiendo ponerlo en funcionamiento y así cumplir la función de reducir la concentración de emisiones manteniéndolas bajo limite normado. </w:t>
            </w:r>
          </w:p>
        </w:tc>
        <w:tc>
          <w:tcPr>
            <w:tcW w:w="1301"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349EFC5B" w14:textId="77777777" w:rsidR="00055C97" w:rsidRPr="00365633" w:rsidRDefault="00055C97">
            <w:pPr>
              <w:widowControl w:val="0"/>
              <w:pBdr>
                <w:top w:val="nil"/>
                <w:left w:val="nil"/>
                <w:bottom w:val="nil"/>
                <w:right w:val="nil"/>
                <w:between w:val="nil"/>
              </w:pBdr>
              <w:spacing w:after="0" w:line="276" w:lineRule="auto"/>
              <w:rPr>
                <w:sz w:val="18"/>
                <w:szCs w:val="18"/>
              </w:rPr>
            </w:pPr>
          </w:p>
        </w:tc>
        <w:tc>
          <w:tcPr>
            <w:tcW w:w="3754"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52440334" w14:textId="77777777" w:rsidR="00055C97" w:rsidRPr="00365633" w:rsidRDefault="00055C97">
            <w:pPr>
              <w:widowControl w:val="0"/>
              <w:pBdr>
                <w:top w:val="nil"/>
                <w:left w:val="nil"/>
                <w:bottom w:val="nil"/>
                <w:right w:val="nil"/>
                <w:between w:val="nil"/>
              </w:pBdr>
              <w:spacing w:after="0" w:line="276" w:lineRule="auto"/>
              <w:rPr>
                <w:sz w:val="18"/>
                <w:szCs w:val="18"/>
              </w:rPr>
            </w:pPr>
          </w:p>
        </w:tc>
        <w:tc>
          <w:tcPr>
            <w:tcW w:w="2452" w:type="dxa"/>
            <w:vMerge w:val="restart"/>
            <w:tcBorders>
              <w:top w:val="single" w:sz="8" w:space="0" w:color="1F4E79"/>
              <w:left w:val="single" w:sz="8" w:space="0" w:color="1F4E79"/>
              <w:bottom w:val="single" w:sz="8" w:space="0" w:color="1F4E79"/>
              <w:right w:val="single" w:sz="8" w:space="0" w:color="1F4E79"/>
            </w:tcBorders>
            <w:shd w:val="clear" w:color="auto" w:fill="FFFFFF"/>
            <w:vAlign w:val="center"/>
          </w:tcPr>
          <w:p w14:paraId="79F91E87" w14:textId="77777777" w:rsidR="00365633" w:rsidRPr="00365633" w:rsidRDefault="007B4D46" w:rsidP="00365633">
            <w:pPr>
              <w:pStyle w:val="Prrafodelista"/>
              <w:numPr>
                <w:ilvl w:val="0"/>
                <w:numId w:val="7"/>
              </w:numPr>
              <w:spacing w:after="0" w:line="240" w:lineRule="auto"/>
              <w:ind w:left="417"/>
              <w:rPr>
                <w:sz w:val="18"/>
                <w:szCs w:val="18"/>
              </w:rPr>
            </w:pPr>
            <w:r w:rsidRPr="00365633">
              <w:rPr>
                <w:sz w:val="18"/>
                <w:szCs w:val="18"/>
              </w:rPr>
              <w:t>Registro de mantención correctiva</w:t>
            </w:r>
            <w:r w:rsidR="00365633" w:rsidRPr="00365633">
              <w:rPr>
                <w:sz w:val="18"/>
                <w:szCs w:val="18"/>
              </w:rPr>
              <w:t>.</w:t>
            </w:r>
          </w:p>
          <w:p w14:paraId="23650D3F" w14:textId="73CCEC46" w:rsidR="00365633" w:rsidRPr="00365633" w:rsidRDefault="00365633" w:rsidP="00365633">
            <w:pPr>
              <w:pStyle w:val="Prrafodelista"/>
              <w:numPr>
                <w:ilvl w:val="0"/>
                <w:numId w:val="7"/>
              </w:numPr>
              <w:spacing w:after="0" w:line="240" w:lineRule="auto"/>
              <w:ind w:left="417"/>
              <w:rPr>
                <w:sz w:val="18"/>
                <w:szCs w:val="18"/>
              </w:rPr>
            </w:pPr>
            <w:r w:rsidRPr="00365633">
              <w:rPr>
                <w:sz w:val="18"/>
                <w:szCs w:val="18"/>
              </w:rPr>
              <w:t>Factura de servicios de mantención.</w:t>
            </w:r>
          </w:p>
          <w:p w14:paraId="163BBB0F" w14:textId="01DCB3B2" w:rsidR="00055C97" w:rsidRPr="00365633" w:rsidRDefault="00365633" w:rsidP="00365633">
            <w:pPr>
              <w:pStyle w:val="Prrafodelista"/>
              <w:numPr>
                <w:ilvl w:val="0"/>
                <w:numId w:val="7"/>
              </w:numPr>
              <w:spacing w:after="0" w:line="240" w:lineRule="auto"/>
              <w:ind w:left="417"/>
              <w:rPr>
                <w:sz w:val="18"/>
                <w:szCs w:val="18"/>
              </w:rPr>
            </w:pPr>
            <w:r w:rsidRPr="00365633">
              <w:rPr>
                <w:sz w:val="18"/>
                <w:szCs w:val="18"/>
              </w:rPr>
              <w:t>Informe de muestreo 2024 acreditando el cumplimiento de límite de emisión.</w:t>
            </w:r>
          </w:p>
          <w:p w14:paraId="220616FD" w14:textId="77777777" w:rsidR="00055C97" w:rsidRPr="00365633" w:rsidRDefault="00055C97" w:rsidP="00365633">
            <w:pPr>
              <w:spacing w:after="0" w:line="240" w:lineRule="auto"/>
              <w:ind w:left="57"/>
            </w:pPr>
          </w:p>
          <w:p w14:paraId="51742C6D" w14:textId="494906C1" w:rsidR="00365633" w:rsidRPr="00365633" w:rsidRDefault="00365633" w:rsidP="00365633">
            <w:pPr>
              <w:spacing w:after="0" w:line="240" w:lineRule="auto"/>
              <w:ind w:left="57"/>
            </w:pPr>
          </w:p>
        </w:tc>
        <w:tc>
          <w:tcPr>
            <w:tcW w:w="1495"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70D93D0B" w14:textId="77777777" w:rsidR="00055C97" w:rsidRPr="00365633" w:rsidRDefault="00055C97">
            <w:pPr>
              <w:widowControl w:val="0"/>
              <w:pBdr>
                <w:top w:val="nil"/>
                <w:left w:val="nil"/>
                <w:bottom w:val="nil"/>
                <w:right w:val="nil"/>
                <w:between w:val="nil"/>
              </w:pBdr>
              <w:spacing w:after="0" w:line="276" w:lineRule="auto"/>
            </w:pP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5907BAF7" w14:textId="77777777" w:rsidR="00055C97" w:rsidRDefault="00055C97">
            <w:pPr>
              <w:widowControl w:val="0"/>
              <w:pBdr>
                <w:top w:val="nil"/>
                <w:left w:val="nil"/>
                <w:bottom w:val="nil"/>
                <w:right w:val="nil"/>
                <w:between w:val="nil"/>
              </w:pBdr>
              <w:spacing w:after="0" w:line="276" w:lineRule="auto"/>
              <w:rPr>
                <w:color w:val="385623"/>
              </w:rPr>
            </w:pPr>
          </w:p>
        </w:tc>
      </w:tr>
      <w:tr w:rsidR="00055C97" w14:paraId="38F3E5E3" w14:textId="77777777" w:rsidTr="00365633">
        <w:trPr>
          <w:trHeight w:val="315"/>
        </w:trPr>
        <w:tc>
          <w:tcPr>
            <w:tcW w:w="721" w:type="dxa"/>
            <w:vMerge/>
            <w:tcBorders>
              <w:top w:val="single" w:sz="8" w:space="0" w:color="1F4E79"/>
              <w:left w:val="single" w:sz="12" w:space="0" w:color="1F4E79"/>
              <w:bottom w:val="single" w:sz="8" w:space="0" w:color="1F4E79"/>
              <w:right w:val="single" w:sz="8" w:space="0" w:color="1F4E79"/>
            </w:tcBorders>
            <w:shd w:val="clear" w:color="auto" w:fill="FFFFFF"/>
            <w:vAlign w:val="center"/>
          </w:tcPr>
          <w:p w14:paraId="48BB144F" w14:textId="77777777" w:rsidR="00055C97" w:rsidRDefault="00055C97">
            <w:pPr>
              <w:widowControl w:val="0"/>
              <w:pBdr>
                <w:top w:val="nil"/>
                <w:left w:val="nil"/>
                <w:bottom w:val="nil"/>
                <w:right w:val="nil"/>
                <w:between w:val="nil"/>
              </w:pBdr>
              <w:spacing w:after="0" w:line="276" w:lineRule="auto"/>
              <w:rPr>
                <w:color w:val="385623"/>
              </w:rPr>
            </w:pPr>
          </w:p>
        </w:tc>
        <w:tc>
          <w:tcPr>
            <w:tcW w:w="3177" w:type="dxa"/>
            <w:tcBorders>
              <w:top w:val="single" w:sz="8" w:space="0" w:color="1F4E79"/>
              <w:left w:val="single" w:sz="8" w:space="0" w:color="1F4E79"/>
              <w:bottom w:val="single" w:sz="8" w:space="0" w:color="1F4E79"/>
              <w:right w:val="single" w:sz="8" w:space="0" w:color="1F4E79"/>
            </w:tcBorders>
            <w:shd w:val="clear" w:color="auto" w:fill="9CC3E5"/>
            <w:vAlign w:val="center"/>
          </w:tcPr>
          <w:p w14:paraId="4C06F2BD" w14:textId="77777777" w:rsidR="00055C97" w:rsidRDefault="007B4D46" w:rsidP="00365633">
            <w:pPr>
              <w:spacing w:after="0" w:line="240" w:lineRule="auto"/>
              <w:jc w:val="both"/>
              <w:rPr>
                <w:b/>
                <w:color w:val="000000"/>
                <w:sz w:val="18"/>
                <w:szCs w:val="18"/>
              </w:rPr>
            </w:pPr>
            <w:r>
              <w:rPr>
                <w:b/>
                <w:color w:val="000000"/>
                <w:sz w:val="18"/>
                <w:szCs w:val="18"/>
              </w:rPr>
              <w:t>Forma de Implementación</w:t>
            </w:r>
            <w:r>
              <w:rPr>
                <w:color w:val="000000"/>
                <w:sz w:val="18"/>
                <w:szCs w:val="18"/>
              </w:rPr>
              <w:t> </w:t>
            </w:r>
          </w:p>
        </w:tc>
        <w:tc>
          <w:tcPr>
            <w:tcW w:w="1301"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419B26E9" w14:textId="77777777" w:rsidR="00055C97" w:rsidRDefault="00055C97">
            <w:pPr>
              <w:widowControl w:val="0"/>
              <w:pBdr>
                <w:top w:val="nil"/>
                <w:left w:val="nil"/>
                <w:bottom w:val="nil"/>
                <w:right w:val="nil"/>
                <w:between w:val="nil"/>
              </w:pBdr>
              <w:spacing w:after="0" w:line="276" w:lineRule="auto"/>
              <w:rPr>
                <w:b/>
                <w:color w:val="000000"/>
                <w:sz w:val="18"/>
                <w:szCs w:val="18"/>
              </w:rPr>
            </w:pPr>
          </w:p>
        </w:tc>
        <w:tc>
          <w:tcPr>
            <w:tcW w:w="3754"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783081D9" w14:textId="77777777" w:rsidR="00055C97" w:rsidRDefault="00055C97">
            <w:pPr>
              <w:widowControl w:val="0"/>
              <w:pBdr>
                <w:top w:val="nil"/>
                <w:left w:val="nil"/>
                <w:bottom w:val="nil"/>
                <w:right w:val="nil"/>
                <w:between w:val="nil"/>
              </w:pBdr>
              <w:spacing w:after="0" w:line="276" w:lineRule="auto"/>
              <w:rPr>
                <w:b/>
                <w:color w:val="000000"/>
                <w:sz w:val="18"/>
                <w:szCs w:val="18"/>
              </w:rPr>
            </w:pPr>
          </w:p>
        </w:tc>
        <w:tc>
          <w:tcPr>
            <w:tcW w:w="2452"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77F24D6D" w14:textId="77777777" w:rsidR="00055C97" w:rsidRDefault="00055C97">
            <w:pPr>
              <w:widowControl w:val="0"/>
              <w:pBdr>
                <w:top w:val="nil"/>
                <w:left w:val="nil"/>
                <w:bottom w:val="nil"/>
                <w:right w:val="nil"/>
                <w:between w:val="nil"/>
              </w:pBdr>
              <w:spacing w:after="0" w:line="276" w:lineRule="auto"/>
              <w:rPr>
                <w:b/>
                <w:color w:val="000000"/>
                <w:sz w:val="18"/>
                <w:szCs w:val="18"/>
              </w:rPr>
            </w:pPr>
          </w:p>
        </w:tc>
        <w:tc>
          <w:tcPr>
            <w:tcW w:w="1495"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25914882" w14:textId="77777777" w:rsidR="00055C97" w:rsidRDefault="00055C97">
            <w:pPr>
              <w:widowControl w:val="0"/>
              <w:pBdr>
                <w:top w:val="nil"/>
                <w:left w:val="nil"/>
                <w:bottom w:val="nil"/>
                <w:right w:val="nil"/>
                <w:between w:val="nil"/>
              </w:pBdr>
              <w:spacing w:after="0" w:line="276" w:lineRule="auto"/>
              <w:rPr>
                <w:b/>
                <w:color w:val="000000"/>
                <w:sz w:val="18"/>
                <w:szCs w:val="18"/>
              </w:rPr>
            </w:pP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51976B15" w14:textId="77777777" w:rsidR="00055C97" w:rsidRDefault="00055C97">
            <w:pPr>
              <w:widowControl w:val="0"/>
              <w:pBdr>
                <w:top w:val="nil"/>
                <w:left w:val="nil"/>
                <w:bottom w:val="nil"/>
                <w:right w:val="nil"/>
                <w:between w:val="nil"/>
              </w:pBdr>
              <w:spacing w:after="0" w:line="276" w:lineRule="auto"/>
              <w:rPr>
                <w:b/>
                <w:color w:val="000000"/>
                <w:sz w:val="18"/>
                <w:szCs w:val="18"/>
              </w:rPr>
            </w:pPr>
          </w:p>
        </w:tc>
      </w:tr>
      <w:tr w:rsidR="00055C97" w14:paraId="4EC3CBE1" w14:textId="77777777" w:rsidTr="00365633">
        <w:trPr>
          <w:trHeight w:val="392"/>
        </w:trPr>
        <w:tc>
          <w:tcPr>
            <w:tcW w:w="721" w:type="dxa"/>
            <w:vMerge/>
            <w:tcBorders>
              <w:top w:val="single" w:sz="8" w:space="0" w:color="1F4E79"/>
              <w:left w:val="single" w:sz="12" w:space="0" w:color="1F4E79"/>
              <w:bottom w:val="single" w:sz="8" w:space="0" w:color="1F4E79"/>
              <w:right w:val="single" w:sz="8" w:space="0" w:color="1F4E79"/>
            </w:tcBorders>
            <w:shd w:val="clear" w:color="auto" w:fill="FFFFFF"/>
            <w:vAlign w:val="center"/>
          </w:tcPr>
          <w:p w14:paraId="7FC70675" w14:textId="77777777" w:rsidR="00055C97" w:rsidRDefault="00055C97">
            <w:pPr>
              <w:widowControl w:val="0"/>
              <w:pBdr>
                <w:top w:val="nil"/>
                <w:left w:val="nil"/>
                <w:bottom w:val="nil"/>
                <w:right w:val="nil"/>
                <w:between w:val="nil"/>
              </w:pBdr>
              <w:spacing w:after="0" w:line="276" w:lineRule="auto"/>
              <w:rPr>
                <w:b/>
                <w:color w:val="000000"/>
                <w:sz w:val="18"/>
                <w:szCs w:val="18"/>
              </w:rPr>
            </w:pPr>
          </w:p>
        </w:tc>
        <w:tc>
          <w:tcPr>
            <w:tcW w:w="3177" w:type="dxa"/>
            <w:tcBorders>
              <w:top w:val="single" w:sz="8" w:space="0" w:color="1F4E79"/>
              <w:left w:val="single" w:sz="8" w:space="0" w:color="1F4E79"/>
              <w:bottom w:val="single" w:sz="8" w:space="0" w:color="1F4E79"/>
              <w:right w:val="single" w:sz="8" w:space="0" w:color="1F4E79"/>
            </w:tcBorders>
            <w:shd w:val="clear" w:color="auto" w:fill="FFFFFF"/>
            <w:vAlign w:val="center"/>
          </w:tcPr>
          <w:p w14:paraId="0FBF0AC6" w14:textId="77777777" w:rsidR="00365633" w:rsidRDefault="00365633" w:rsidP="00365633">
            <w:pPr>
              <w:spacing w:after="0" w:line="240" w:lineRule="auto"/>
              <w:jc w:val="both"/>
              <w:rPr>
                <w:color w:val="000000"/>
                <w:sz w:val="18"/>
                <w:szCs w:val="18"/>
              </w:rPr>
            </w:pPr>
            <w:r>
              <w:rPr>
                <w:color w:val="000000"/>
                <w:sz w:val="18"/>
                <w:szCs w:val="18"/>
              </w:rPr>
              <w:t>Derivado de la falla, se realiza mantenimiento correctivo con empresa externa gestionando lo siguiente:</w:t>
            </w:r>
          </w:p>
          <w:p w14:paraId="7A9165D8" w14:textId="77777777" w:rsidR="00365633" w:rsidRPr="00365633" w:rsidRDefault="00365633" w:rsidP="00365633">
            <w:pPr>
              <w:pStyle w:val="Prrafodelista"/>
              <w:numPr>
                <w:ilvl w:val="0"/>
                <w:numId w:val="5"/>
              </w:numPr>
              <w:spacing w:after="0" w:line="240" w:lineRule="auto"/>
              <w:jc w:val="both"/>
              <w:rPr>
                <w:color w:val="000000"/>
                <w:sz w:val="18"/>
                <w:szCs w:val="18"/>
              </w:rPr>
            </w:pPr>
            <w:r w:rsidRPr="00365633">
              <w:rPr>
                <w:color w:val="000000"/>
                <w:sz w:val="18"/>
                <w:szCs w:val="18"/>
              </w:rPr>
              <w:t>Coordinación con el proveedor de mantención.</w:t>
            </w:r>
          </w:p>
          <w:p w14:paraId="09A06E0D" w14:textId="120431EA" w:rsidR="00365633" w:rsidRPr="00365633" w:rsidRDefault="00365633" w:rsidP="00365633">
            <w:pPr>
              <w:pStyle w:val="Prrafodelista"/>
              <w:numPr>
                <w:ilvl w:val="0"/>
                <w:numId w:val="5"/>
              </w:numPr>
              <w:spacing w:after="0" w:line="240" w:lineRule="auto"/>
              <w:jc w:val="both"/>
              <w:rPr>
                <w:color w:val="000000"/>
                <w:sz w:val="18"/>
                <w:szCs w:val="18"/>
              </w:rPr>
            </w:pPr>
            <w:r w:rsidRPr="00365633">
              <w:rPr>
                <w:color w:val="000000"/>
                <w:sz w:val="18"/>
                <w:szCs w:val="18"/>
              </w:rPr>
              <w:t>Identificación de la falla y reparación.</w:t>
            </w:r>
          </w:p>
          <w:p w14:paraId="1A398AFC" w14:textId="77777777" w:rsidR="00365633" w:rsidRPr="00365633" w:rsidRDefault="00365633" w:rsidP="00365633">
            <w:pPr>
              <w:pStyle w:val="Prrafodelista"/>
              <w:numPr>
                <w:ilvl w:val="0"/>
                <w:numId w:val="5"/>
              </w:numPr>
              <w:spacing w:after="0" w:line="240" w:lineRule="auto"/>
              <w:jc w:val="both"/>
              <w:rPr>
                <w:color w:val="000000"/>
                <w:sz w:val="18"/>
                <w:szCs w:val="18"/>
              </w:rPr>
            </w:pPr>
            <w:r w:rsidRPr="00365633">
              <w:rPr>
                <w:color w:val="000000"/>
                <w:sz w:val="18"/>
                <w:szCs w:val="18"/>
              </w:rPr>
              <w:t xml:space="preserve">Prueba y puesta en servicio del equipo. </w:t>
            </w:r>
          </w:p>
          <w:p w14:paraId="36A4C3AB" w14:textId="2E1CB68F" w:rsidR="00365633" w:rsidRPr="00365633" w:rsidRDefault="00365633" w:rsidP="00365633">
            <w:pPr>
              <w:pStyle w:val="Prrafodelista"/>
              <w:numPr>
                <w:ilvl w:val="0"/>
                <w:numId w:val="5"/>
              </w:numPr>
              <w:spacing w:after="0" w:line="240" w:lineRule="auto"/>
              <w:jc w:val="both"/>
              <w:rPr>
                <w:color w:val="000000"/>
                <w:sz w:val="18"/>
                <w:szCs w:val="18"/>
              </w:rPr>
            </w:pPr>
            <w:r w:rsidRPr="00365633">
              <w:rPr>
                <w:color w:val="000000"/>
                <w:sz w:val="18"/>
                <w:szCs w:val="18"/>
              </w:rPr>
              <w:t>Entrega de informe</w:t>
            </w:r>
            <w:r>
              <w:rPr>
                <w:color w:val="000000"/>
                <w:sz w:val="18"/>
                <w:szCs w:val="18"/>
              </w:rPr>
              <w:t xml:space="preserve"> de falla</w:t>
            </w:r>
          </w:p>
          <w:p w14:paraId="06890937" w14:textId="77777777" w:rsidR="00365633" w:rsidRDefault="00365633" w:rsidP="00365633">
            <w:pPr>
              <w:spacing w:after="0" w:line="240" w:lineRule="auto"/>
              <w:jc w:val="both"/>
              <w:rPr>
                <w:color w:val="000000"/>
                <w:sz w:val="18"/>
                <w:szCs w:val="18"/>
              </w:rPr>
            </w:pPr>
          </w:p>
          <w:p w14:paraId="114FC445" w14:textId="362BD28F" w:rsidR="00365633" w:rsidRPr="00365633" w:rsidRDefault="00365633" w:rsidP="00365633">
            <w:pPr>
              <w:spacing w:after="0" w:line="240" w:lineRule="auto"/>
              <w:jc w:val="both"/>
              <w:rPr>
                <w:color w:val="000000"/>
                <w:sz w:val="18"/>
                <w:szCs w:val="18"/>
              </w:rPr>
            </w:pPr>
          </w:p>
        </w:tc>
        <w:tc>
          <w:tcPr>
            <w:tcW w:w="1301"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3C295805" w14:textId="77777777" w:rsidR="00055C97" w:rsidRDefault="00055C97">
            <w:pPr>
              <w:widowControl w:val="0"/>
              <w:pBdr>
                <w:top w:val="nil"/>
                <w:left w:val="nil"/>
                <w:bottom w:val="nil"/>
                <w:right w:val="nil"/>
                <w:between w:val="nil"/>
              </w:pBdr>
              <w:spacing w:after="0" w:line="276" w:lineRule="auto"/>
              <w:rPr>
                <w:color w:val="000000"/>
              </w:rPr>
            </w:pPr>
          </w:p>
        </w:tc>
        <w:tc>
          <w:tcPr>
            <w:tcW w:w="3754"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19228033" w14:textId="77777777" w:rsidR="00055C97" w:rsidRDefault="00055C97">
            <w:pPr>
              <w:widowControl w:val="0"/>
              <w:pBdr>
                <w:top w:val="nil"/>
                <w:left w:val="nil"/>
                <w:bottom w:val="nil"/>
                <w:right w:val="nil"/>
                <w:between w:val="nil"/>
              </w:pBdr>
              <w:spacing w:after="0" w:line="276" w:lineRule="auto"/>
              <w:rPr>
                <w:color w:val="000000"/>
              </w:rPr>
            </w:pPr>
          </w:p>
        </w:tc>
        <w:tc>
          <w:tcPr>
            <w:tcW w:w="2452"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5B9CE9D6" w14:textId="77777777" w:rsidR="00055C97" w:rsidRDefault="00055C97">
            <w:pPr>
              <w:widowControl w:val="0"/>
              <w:pBdr>
                <w:top w:val="nil"/>
                <w:left w:val="nil"/>
                <w:bottom w:val="nil"/>
                <w:right w:val="nil"/>
                <w:between w:val="nil"/>
              </w:pBdr>
              <w:spacing w:after="0" w:line="276" w:lineRule="auto"/>
              <w:rPr>
                <w:color w:val="000000"/>
              </w:rPr>
            </w:pPr>
          </w:p>
        </w:tc>
        <w:tc>
          <w:tcPr>
            <w:tcW w:w="1495"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2DC39142" w14:textId="77777777" w:rsidR="00055C97" w:rsidRDefault="00055C97">
            <w:pPr>
              <w:widowControl w:val="0"/>
              <w:pBdr>
                <w:top w:val="nil"/>
                <w:left w:val="nil"/>
                <w:bottom w:val="nil"/>
                <w:right w:val="nil"/>
                <w:between w:val="nil"/>
              </w:pBdr>
              <w:spacing w:after="0" w:line="276" w:lineRule="auto"/>
              <w:rPr>
                <w:color w:val="000000"/>
              </w:rPr>
            </w:pP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42A854A3" w14:textId="77777777" w:rsidR="00055C97" w:rsidRDefault="00055C97">
            <w:pPr>
              <w:widowControl w:val="0"/>
              <w:pBdr>
                <w:top w:val="nil"/>
                <w:left w:val="nil"/>
                <w:bottom w:val="nil"/>
                <w:right w:val="nil"/>
                <w:between w:val="nil"/>
              </w:pBdr>
              <w:spacing w:after="0" w:line="276" w:lineRule="auto"/>
              <w:rPr>
                <w:color w:val="000000"/>
              </w:rPr>
            </w:pPr>
          </w:p>
        </w:tc>
      </w:tr>
    </w:tbl>
    <w:p w14:paraId="5D62FA90" w14:textId="77777777" w:rsidR="00055C97" w:rsidRDefault="00055C97">
      <w:pPr>
        <w:rPr>
          <w:b/>
          <w:color w:val="595959"/>
          <w:sz w:val="36"/>
          <w:szCs w:val="36"/>
          <w:u w:val="single"/>
        </w:rPr>
      </w:pPr>
    </w:p>
    <w:p w14:paraId="4007F55A" w14:textId="77777777" w:rsidR="00365633" w:rsidRDefault="00365633">
      <w:pPr>
        <w:rPr>
          <w:b/>
          <w:color w:val="595959"/>
          <w:sz w:val="36"/>
          <w:szCs w:val="36"/>
          <w:u w:val="single"/>
        </w:rPr>
      </w:pPr>
    </w:p>
    <w:tbl>
      <w:tblPr>
        <w:tblStyle w:val="a1"/>
        <w:tblW w:w="15026" w:type="dxa"/>
        <w:tblInd w:w="-724" w:type="dxa"/>
        <w:tblLayout w:type="fixed"/>
        <w:tblCellMar>
          <w:left w:w="0" w:type="dxa"/>
          <w:right w:w="0" w:type="dxa"/>
        </w:tblCellMar>
        <w:tblLook w:val="0400" w:firstRow="0" w:lastRow="0" w:firstColumn="0" w:lastColumn="0" w:noHBand="0" w:noVBand="1"/>
      </w:tblPr>
      <w:tblGrid>
        <w:gridCol w:w="721"/>
        <w:gridCol w:w="3177"/>
        <w:gridCol w:w="1301"/>
        <w:gridCol w:w="3754"/>
        <w:gridCol w:w="2452"/>
        <w:gridCol w:w="1495"/>
        <w:gridCol w:w="2126"/>
      </w:tblGrid>
      <w:tr w:rsidR="00365633" w14:paraId="70C177C7" w14:textId="77777777" w:rsidTr="00363FC4">
        <w:trPr>
          <w:trHeight w:val="510"/>
        </w:trPr>
        <w:tc>
          <w:tcPr>
            <w:tcW w:w="15026" w:type="dxa"/>
            <w:gridSpan w:val="7"/>
            <w:tcBorders>
              <w:top w:val="single" w:sz="8" w:space="0" w:color="1F4E79"/>
              <w:left w:val="single" w:sz="12" w:space="0" w:color="1F4E79"/>
              <w:bottom w:val="single" w:sz="8" w:space="0" w:color="1F4E79"/>
              <w:right w:val="single" w:sz="12" w:space="0" w:color="1F4E79"/>
            </w:tcBorders>
            <w:shd w:val="clear" w:color="auto" w:fill="2E75B5"/>
            <w:vAlign w:val="center"/>
          </w:tcPr>
          <w:p w14:paraId="5ACFCB92" w14:textId="2E06A6BF" w:rsidR="00365633" w:rsidRDefault="00365633" w:rsidP="00363FC4">
            <w:pPr>
              <w:spacing w:after="0" w:line="240" w:lineRule="auto"/>
              <w:rPr>
                <w:b/>
                <w:color w:val="FFFFFF"/>
                <w:sz w:val="32"/>
                <w:szCs w:val="32"/>
              </w:rPr>
            </w:pPr>
            <w:r>
              <w:rPr>
                <w:b/>
                <w:color w:val="FFFFFF"/>
                <w:sz w:val="32"/>
                <w:szCs w:val="32"/>
              </w:rPr>
              <w:lastRenderedPageBreak/>
              <w:t xml:space="preserve">2.2.2 ACCIONES EJECUTADAS </w:t>
            </w:r>
          </w:p>
        </w:tc>
      </w:tr>
      <w:tr w:rsidR="00365633" w14:paraId="78E3C6BE" w14:textId="77777777" w:rsidTr="00363FC4">
        <w:trPr>
          <w:trHeight w:val="146"/>
        </w:trPr>
        <w:tc>
          <w:tcPr>
            <w:tcW w:w="15026" w:type="dxa"/>
            <w:gridSpan w:val="7"/>
            <w:tcBorders>
              <w:top w:val="single" w:sz="8" w:space="0" w:color="1F4E79"/>
              <w:left w:val="single" w:sz="12" w:space="0" w:color="1F4E79"/>
              <w:bottom w:val="single" w:sz="8" w:space="0" w:color="1F4E79"/>
              <w:right w:val="single" w:sz="12" w:space="0" w:color="1F4E79"/>
            </w:tcBorders>
            <w:shd w:val="clear" w:color="auto" w:fill="2E75B5"/>
            <w:vAlign w:val="center"/>
          </w:tcPr>
          <w:p w14:paraId="491D0208" w14:textId="77777777" w:rsidR="00365633" w:rsidRDefault="00365633" w:rsidP="00363FC4">
            <w:pPr>
              <w:spacing w:after="0" w:line="240" w:lineRule="auto"/>
              <w:rPr>
                <w:b/>
                <w:color w:val="FFFFFF"/>
                <w:sz w:val="32"/>
                <w:szCs w:val="32"/>
              </w:rPr>
            </w:pPr>
            <w:r>
              <w:rPr>
                <w:b/>
                <w:color w:val="FFFFFF"/>
                <w:sz w:val="32"/>
                <w:szCs w:val="32"/>
              </w:rPr>
              <w:t xml:space="preserve"> Incluir todas las acciones cuya ejecución ya finalizó o finalizará antes de la aprobación del Programa. </w:t>
            </w:r>
          </w:p>
        </w:tc>
      </w:tr>
      <w:tr w:rsidR="00365633" w:rsidRPr="00365633" w14:paraId="3E5AED60" w14:textId="77777777" w:rsidTr="00363FC4">
        <w:trPr>
          <w:trHeight w:val="511"/>
        </w:trPr>
        <w:tc>
          <w:tcPr>
            <w:tcW w:w="721" w:type="dxa"/>
            <w:vMerge w:val="restart"/>
            <w:tcBorders>
              <w:top w:val="single" w:sz="8" w:space="0" w:color="1F4E79"/>
              <w:left w:val="single" w:sz="12" w:space="0" w:color="1F4E79"/>
              <w:right w:val="single" w:sz="8" w:space="0" w:color="1F4E79"/>
            </w:tcBorders>
            <w:shd w:val="clear" w:color="auto" w:fill="9CC3E5"/>
            <w:vAlign w:val="center"/>
          </w:tcPr>
          <w:p w14:paraId="554C5F0F"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N° IDENTIFICADOR</w:t>
            </w:r>
          </w:p>
        </w:tc>
        <w:tc>
          <w:tcPr>
            <w:tcW w:w="3177" w:type="dxa"/>
            <w:tcBorders>
              <w:top w:val="single" w:sz="8" w:space="0" w:color="1F4E79"/>
              <w:left w:val="single" w:sz="8" w:space="0" w:color="1F4E79"/>
              <w:right w:val="single" w:sz="8" w:space="0" w:color="1F4E79"/>
            </w:tcBorders>
            <w:shd w:val="clear" w:color="auto" w:fill="9CC3E5"/>
            <w:vAlign w:val="center"/>
          </w:tcPr>
          <w:p w14:paraId="6DE79BFC"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DESCRIPCIÓN</w:t>
            </w:r>
          </w:p>
        </w:tc>
        <w:tc>
          <w:tcPr>
            <w:tcW w:w="1301" w:type="dxa"/>
            <w:tcBorders>
              <w:top w:val="single" w:sz="8" w:space="0" w:color="1F4E79"/>
              <w:left w:val="single" w:sz="8" w:space="0" w:color="1F4E79"/>
              <w:right w:val="single" w:sz="8" w:space="0" w:color="1F4E79"/>
            </w:tcBorders>
            <w:shd w:val="clear" w:color="auto" w:fill="9CC3E5"/>
            <w:vAlign w:val="center"/>
          </w:tcPr>
          <w:p w14:paraId="69581512"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FECHA DE IMPLEMENTACIÓN</w:t>
            </w:r>
          </w:p>
        </w:tc>
        <w:tc>
          <w:tcPr>
            <w:tcW w:w="3754" w:type="dxa"/>
            <w:tcBorders>
              <w:top w:val="single" w:sz="8" w:space="0" w:color="1F4E79"/>
              <w:left w:val="single" w:sz="8" w:space="0" w:color="1F4E79"/>
              <w:right w:val="single" w:sz="8" w:space="0" w:color="1F4E79"/>
            </w:tcBorders>
            <w:shd w:val="clear" w:color="auto" w:fill="9CC3E5"/>
            <w:vAlign w:val="center"/>
          </w:tcPr>
          <w:p w14:paraId="732D3D8F"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 xml:space="preserve">INDICADORES DE CUMPLIMIENTO </w:t>
            </w:r>
          </w:p>
        </w:tc>
        <w:tc>
          <w:tcPr>
            <w:tcW w:w="2452" w:type="dxa"/>
            <w:tcBorders>
              <w:top w:val="single" w:sz="8" w:space="0" w:color="1F4E79"/>
              <w:left w:val="single" w:sz="8" w:space="0" w:color="1F4E79"/>
              <w:right w:val="single" w:sz="8" w:space="0" w:color="1F4E79"/>
            </w:tcBorders>
            <w:shd w:val="clear" w:color="auto" w:fill="9CC3E5"/>
            <w:vAlign w:val="center"/>
          </w:tcPr>
          <w:p w14:paraId="299F97FA"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 xml:space="preserve">MEDIOS DE VERIFICACIÓN                                            </w:t>
            </w:r>
          </w:p>
        </w:tc>
        <w:tc>
          <w:tcPr>
            <w:tcW w:w="1495" w:type="dxa"/>
            <w:tcBorders>
              <w:top w:val="single" w:sz="8" w:space="0" w:color="1F4E79"/>
              <w:left w:val="single" w:sz="8" w:space="0" w:color="1F4E79"/>
              <w:right w:val="single" w:sz="8" w:space="0" w:color="1F4E79"/>
            </w:tcBorders>
            <w:shd w:val="clear" w:color="auto" w:fill="9CC3E5"/>
            <w:vAlign w:val="center"/>
          </w:tcPr>
          <w:p w14:paraId="6A962391"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 xml:space="preserve">COSTOS INCURRIDOS       </w:t>
            </w:r>
          </w:p>
        </w:tc>
        <w:tc>
          <w:tcPr>
            <w:tcW w:w="2126" w:type="dxa"/>
            <w:vMerge w:val="restart"/>
            <w:tcBorders>
              <w:top w:val="single" w:sz="8" w:space="0" w:color="1F4E79"/>
              <w:left w:val="single" w:sz="8" w:space="0" w:color="1F4E79"/>
              <w:bottom w:val="single" w:sz="8" w:space="0" w:color="1F4E79"/>
              <w:right w:val="single" w:sz="12" w:space="0" w:color="1F4E79"/>
            </w:tcBorders>
            <w:shd w:val="clear" w:color="auto" w:fill="9CC3E5"/>
            <w:vAlign w:val="center"/>
          </w:tcPr>
          <w:p w14:paraId="1CDF5209"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 </w:t>
            </w:r>
          </w:p>
        </w:tc>
      </w:tr>
      <w:tr w:rsidR="00365633" w:rsidRPr="00365633" w14:paraId="515B117D" w14:textId="77777777" w:rsidTr="00363FC4">
        <w:trPr>
          <w:trHeight w:val="594"/>
        </w:trPr>
        <w:tc>
          <w:tcPr>
            <w:tcW w:w="721" w:type="dxa"/>
            <w:vMerge/>
            <w:tcBorders>
              <w:top w:val="single" w:sz="8" w:space="0" w:color="1F4E79"/>
              <w:left w:val="single" w:sz="12" w:space="0" w:color="1F4E79"/>
              <w:right w:val="single" w:sz="8" w:space="0" w:color="1F4E79"/>
            </w:tcBorders>
            <w:shd w:val="clear" w:color="auto" w:fill="9CC3E5"/>
            <w:vAlign w:val="center"/>
          </w:tcPr>
          <w:p w14:paraId="41514801" w14:textId="77777777" w:rsidR="00365633" w:rsidRPr="00365633" w:rsidRDefault="00365633" w:rsidP="00363FC4">
            <w:pPr>
              <w:widowControl w:val="0"/>
              <w:pBdr>
                <w:top w:val="nil"/>
                <w:left w:val="nil"/>
                <w:bottom w:val="nil"/>
                <w:right w:val="nil"/>
                <w:between w:val="nil"/>
              </w:pBdr>
              <w:spacing w:after="0" w:line="276" w:lineRule="auto"/>
              <w:rPr>
                <w:b/>
                <w:color w:val="000000"/>
                <w:sz w:val="18"/>
                <w:szCs w:val="18"/>
              </w:rPr>
            </w:pPr>
          </w:p>
        </w:tc>
        <w:tc>
          <w:tcPr>
            <w:tcW w:w="3177" w:type="dxa"/>
            <w:tcBorders>
              <w:left w:val="single" w:sz="8" w:space="0" w:color="1F4E79"/>
              <w:bottom w:val="single" w:sz="8" w:space="0" w:color="1F4E79"/>
              <w:right w:val="single" w:sz="8" w:space="0" w:color="1F4E79"/>
            </w:tcBorders>
            <w:shd w:val="clear" w:color="auto" w:fill="9CC3E5"/>
            <w:vAlign w:val="center"/>
          </w:tcPr>
          <w:p w14:paraId="664416D1"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(describir los aspectos fundamentales de la acción y forma de implementación, incorporando mayores detalles en anexos si es necesario)</w:t>
            </w:r>
          </w:p>
        </w:tc>
        <w:tc>
          <w:tcPr>
            <w:tcW w:w="1301" w:type="dxa"/>
            <w:tcBorders>
              <w:left w:val="single" w:sz="8" w:space="0" w:color="1F4E79"/>
              <w:bottom w:val="single" w:sz="8" w:space="0" w:color="1F4E79"/>
              <w:right w:val="single" w:sz="8" w:space="0" w:color="1F4E79"/>
            </w:tcBorders>
            <w:shd w:val="clear" w:color="auto" w:fill="9CC3E5"/>
            <w:vAlign w:val="center"/>
          </w:tcPr>
          <w:p w14:paraId="5D2C4291"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(fechas precisas de inicio y de término)</w:t>
            </w:r>
          </w:p>
        </w:tc>
        <w:tc>
          <w:tcPr>
            <w:tcW w:w="3754" w:type="dxa"/>
            <w:tcBorders>
              <w:left w:val="single" w:sz="8" w:space="0" w:color="1F4E79"/>
              <w:bottom w:val="single" w:sz="8" w:space="0" w:color="1F4E79"/>
              <w:right w:val="single" w:sz="8" w:space="0" w:color="1F4E79"/>
            </w:tcBorders>
            <w:shd w:val="clear" w:color="auto" w:fill="9CC3E5"/>
            <w:vAlign w:val="center"/>
          </w:tcPr>
          <w:p w14:paraId="06028B12"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(datos, antecedentes o variables que se utilizarán para valorar, ponderar o cuantificar el cumplimiento de las acciones y metas definidas)</w:t>
            </w:r>
          </w:p>
        </w:tc>
        <w:tc>
          <w:tcPr>
            <w:tcW w:w="2452" w:type="dxa"/>
            <w:tcBorders>
              <w:left w:val="single" w:sz="8" w:space="0" w:color="1F4E79"/>
              <w:bottom w:val="single" w:sz="8" w:space="0" w:color="1F4E79"/>
              <w:right w:val="single" w:sz="8" w:space="0" w:color="1F4E79"/>
            </w:tcBorders>
            <w:shd w:val="clear" w:color="auto" w:fill="9CC3E5"/>
            <w:vAlign w:val="center"/>
          </w:tcPr>
          <w:p w14:paraId="2A9DF593" w14:textId="77777777" w:rsidR="00365633" w:rsidRPr="00365633" w:rsidRDefault="00365633" w:rsidP="00363FC4">
            <w:pPr>
              <w:spacing w:after="0" w:line="240" w:lineRule="auto"/>
              <w:jc w:val="center"/>
              <w:rPr>
                <w:b/>
                <w:color w:val="000000"/>
                <w:sz w:val="18"/>
                <w:szCs w:val="18"/>
              </w:rPr>
            </w:pPr>
            <w:r w:rsidRPr="00365633">
              <w:rPr>
                <w:b/>
                <w:color w:val="000000"/>
                <w:sz w:val="18"/>
                <w:szCs w:val="18"/>
              </w:rPr>
              <w:t>(a informar en Reporte Inicial)</w:t>
            </w:r>
          </w:p>
        </w:tc>
        <w:tc>
          <w:tcPr>
            <w:tcW w:w="1495" w:type="dxa"/>
            <w:tcBorders>
              <w:left w:val="single" w:sz="8" w:space="0" w:color="1F4E79"/>
              <w:bottom w:val="single" w:sz="8" w:space="0" w:color="1F4E79"/>
              <w:right w:val="single" w:sz="8" w:space="0" w:color="1F4E79"/>
            </w:tcBorders>
            <w:shd w:val="clear" w:color="auto" w:fill="9CC3E5"/>
            <w:vAlign w:val="center"/>
          </w:tcPr>
          <w:p w14:paraId="08E2DF8C" w14:textId="77777777" w:rsidR="00365633" w:rsidRPr="00365633" w:rsidRDefault="00365633" w:rsidP="00363FC4">
            <w:pPr>
              <w:spacing w:after="0" w:line="240" w:lineRule="auto"/>
              <w:rPr>
                <w:b/>
                <w:color w:val="000000"/>
                <w:sz w:val="18"/>
                <w:szCs w:val="18"/>
              </w:rPr>
            </w:pPr>
            <w:r w:rsidRPr="00365633">
              <w:rPr>
                <w:b/>
                <w:color w:val="000000"/>
                <w:sz w:val="18"/>
                <w:szCs w:val="18"/>
              </w:rPr>
              <w:t>(en miles de $)</w:t>
            </w: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02A6BADB" w14:textId="77777777" w:rsidR="00365633" w:rsidRPr="00365633" w:rsidRDefault="00365633" w:rsidP="00363FC4">
            <w:pPr>
              <w:widowControl w:val="0"/>
              <w:pBdr>
                <w:top w:val="nil"/>
                <w:left w:val="nil"/>
                <w:bottom w:val="nil"/>
                <w:right w:val="nil"/>
                <w:between w:val="nil"/>
              </w:pBdr>
              <w:spacing w:after="0" w:line="276" w:lineRule="auto"/>
              <w:rPr>
                <w:b/>
                <w:color w:val="000000"/>
                <w:sz w:val="18"/>
                <w:szCs w:val="18"/>
              </w:rPr>
            </w:pPr>
          </w:p>
        </w:tc>
      </w:tr>
      <w:tr w:rsidR="00365633" w:rsidRPr="00365633" w14:paraId="2C61C271" w14:textId="77777777" w:rsidTr="00363FC4">
        <w:trPr>
          <w:trHeight w:val="60"/>
        </w:trPr>
        <w:tc>
          <w:tcPr>
            <w:tcW w:w="721" w:type="dxa"/>
            <w:vMerge w:val="restart"/>
            <w:tcBorders>
              <w:top w:val="single" w:sz="8" w:space="0" w:color="1F4E79"/>
              <w:left w:val="single" w:sz="12" w:space="0" w:color="1F4E79"/>
              <w:bottom w:val="single" w:sz="8" w:space="0" w:color="1F4E79"/>
              <w:right w:val="single" w:sz="8" w:space="0" w:color="1F4E79"/>
            </w:tcBorders>
            <w:shd w:val="clear" w:color="auto" w:fill="FFFFFF"/>
            <w:vAlign w:val="center"/>
          </w:tcPr>
          <w:p w14:paraId="2DBACF84" w14:textId="79BA08C7" w:rsidR="00365633" w:rsidRPr="00365633" w:rsidRDefault="00365633" w:rsidP="00363FC4">
            <w:pPr>
              <w:spacing w:after="0" w:line="240" w:lineRule="auto"/>
              <w:jc w:val="center"/>
              <w:rPr>
                <w:b/>
                <w:color w:val="000000"/>
                <w:sz w:val="18"/>
                <w:szCs w:val="18"/>
              </w:rPr>
            </w:pPr>
            <w:r w:rsidRPr="00365633">
              <w:rPr>
                <w:b/>
                <w:color w:val="000000"/>
                <w:sz w:val="18"/>
                <w:szCs w:val="18"/>
              </w:rPr>
              <w:t> </w:t>
            </w:r>
            <w:r w:rsidR="003916E4">
              <w:rPr>
                <w:b/>
                <w:color w:val="000000"/>
                <w:sz w:val="18"/>
                <w:szCs w:val="18"/>
              </w:rPr>
              <w:t>2</w:t>
            </w:r>
          </w:p>
        </w:tc>
        <w:tc>
          <w:tcPr>
            <w:tcW w:w="3177" w:type="dxa"/>
            <w:tcBorders>
              <w:top w:val="single" w:sz="8" w:space="0" w:color="1F4E79"/>
              <w:left w:val="single" w:sz="8" w:space="0" w:color="1F4E79"/>
              <w:bottom w:val="single" w:sz="8" w:space="0" w:color="1F4E79"/>
              <w:right w:val="single" w:sz="8" w:space="0" w:color="1F4E79"/>
            </w:tcBorders>
            <w:shd w:val="clear" w:color="auto" w:fill="9CC3E5"/>
            <w:vAlign w:val="center"/>
          </w:tcPr>
          <w:p w14:paraId="72B7C308" w14:textId="77777777" w:rsidR="00365633" w:rsidRPr="00365633" w:rsidRDefault="00365633" w:rsidP="00363FC4">
            <w:pPr>
              <w:spacing w:after="0" w:line="240" w:lineRule="auto"/>
              <w:rPr>
                <w:b/>
                <w:sz w:val="18"/>
                <w:szCs w:val="18"/>
              </w:rPr>
            </w:pPr>
            <w:r w:rsidRPr="00365633">
              <w:rPr>
                <w:b/>
                <w:sz w:val="18"/>
                <w:szCs w:val="18"/>
              </w:rPr>
              <w:t>Acción</w:t>
            </w:r>
          </w:p>
        </w:tc>
        <w:tc>
          <w:tcPr>
            <w:tcW w:w="1301" w:type="dxa"/>
            <w:vMerge w:val="restart"/>
            <w:tcBorders>
              <w:top w:val="single" w:sz="8" w:space="0" w:color="1F4E79"/>
              <w:left w:val="single" w:sz="8" w:space="0" w:color="1F4E79"/>
              <w:bottom w:val="single" w:sz="8" w:space="0" w:color="1F4E79"/>
              <w:right w:val="single" w:sz="8" w:space="0" w:color="1F4E79"/>
            </w:tcBorders>
            <w:shd w:val="clear" w:color="auto" w:fill="FFFFFF"/>
            <w:vAlign w:val="center"/>
          </w:tcPr>
          <w:p w14:paraId="0EC20012" w14:textId="2F03C2F0" w:rsidR="00365633" w:rsidRPr="00365633" w:rsidRDefault="00365633" w:rsidP="00363FC4">
            <w:pPr>
              <w:spacing w:after="0" w:line="240" w:lineRule="auto"/>
              <w:jc w:val="center"/>
              <w:rPr>
                <w:sz w:val="18"/>
                <w:szCs w:val="18"/>
              </w:rPr>
            </w:pPr>
            <w:r w:rsidRPr="00365633">
              <w:rPr>
                <w:sz w:val="18"/>
                <w:szCs w:val="18"/>
              </w:rPr>
              <w:t>22 de agosto a fecha 13-09-2024</w:t>
            </w:r>
          </w:p>
        </w:tc>
        <w:tc>
          <w:tcPr>
            <w:tcW w:w="3754" w:type="dxa"/>
            <w:vMerge w:val="restart"/>
            <w:tcBorders>
              <w:top w:val="single" w:sz="8" w:space="0" w:color="1F4E79"/>
              <w:left w:val="single" w:sz="8" w:space="0" w:color="1F4E79"/>
              <w:bottom w:val="single" w:sz="8" w:space="0" w:color="1F4E79"/>
              <w:right w:val="single" w:sz="8" w:space="0" w:color="1F4E79"/>
            </w:tcBorders>
            <w:shd w:val="clear" w:color="auto" w:fill="FFFFFF"/>
            <w:vAlign w:val="center"/>
          </w:tcPr>
          <w:p w14:paraId="3EE0F512" w14:textId="77777777" w:rsidR="00365633" w:rsidRPr="00365633" w:rsidRDefault="00365633" w:rsidP="00365633">
            <w:pPr>
              <w:pStyle w:val="Prrafodelista"/>
              <w:numPr>
                <w:ilvl w:val="0"/>
                <w:numId w:val="9"/>
              </w:numPr>
              <w:spacing w:after="0" w:line="240" w:lineRule="auto"/>
              <w:ind w:left="417"/>
              <w:rPr>
                <w:sz w:val="18"/>
                <w:szCs w:val="18"/>
              </w:rPr>
            </w:pPr>
            <w:r w:rsidRPr="00365633">
              <w:rPr>
                <w:sz w:val="18"/>
                <w:szCs w:val="18"/>
              </w:rPr>
              <w:t>Sistema permite solo operación conjunta de secador espray con lavador de gases.</w:t>
            </w:r>
          </w:p>
          <w:p w14:paraId="0BB09B62" w14:textId="08B0D34D" w:rsidR="00365633" w:rsidRPr="00365633" w:rsidRDefault="00365633" w:rsidP="00365633">
            <w:pPr>
              <w:pStyle w:val="Prrafodelista"/>
              <w:numPr>
                <w:ilvl w:val="0"/>
                <w:numId w:val="9"/>
              </w:numPr>
              <w:spacing w:after="0" w:line="240" w:lineRule="auto"/>
              <w:ind w:left="417"/>
              <w:rPr>
                <w:sz w:val="18"/>
                <w:szCs w:val="18"/>
              </w:rPr>
            </w:pPr>
            <w:r w:rsidRPr="00365633">
              <w:rPr>
                <w:sz w:val="18"/>
                <w:szCs w:val="18"/>
              </w:rPr>
              <w:t>En caso de falla del lavador de gases, el ventilador del secador (critico para el proceso productivo) no permite el funcionamiento.</w:t>
            </w:r>
          </w:p>
        </w:tc>
        <w:tc>
          <w:tcPr>
            <w:tcW w:w="2452" w:type="dxa"/>
            <w:tcBorders>
              <w:top w:val="single" w:sz="8" w:space="0" w:color="1F4E79"/>
              <w:left w:val="single" w:sz="8" w:space="0" w:color="1F4E79"/>
              <w:bottom w:val="single" w:sz="8" w:space="0" w:color="1F4E79"/>
              <w:right w:val="single" w:sz="8" w:space="0" w:color="1F4E79"/>
            </w:tcBorders>
            <w:shd w:val="clear" w:color="auto" w:fill="9CC3E5"/>
            <w:vAlign w:val="center"/>
          </w:tcPr>
          <w:p w14:paraId="1145BCDF" w14:textId="77777777" w:rsidR="00365633" w:rsidRPr="00365633" w:rsidRDefault="00365633" w:rsidP="00363FC4">
            <w:pPr>
              <w:spacing w:after="0" w:line="240" w:lineRule="auto"/>
              <w:rPr>
                <w:b/>
                <w:sz w:val="18"/>
                <w:szCs w:val="18"/>
              </w:rPr>
            </w:pPr>
            <w:r w:rsidRPr="00365633">
              <w:rPr>
                <w:b/>
                <w:sz w:val="18"/>
                <w:szCs w:val="18"/>
              </w:rPr>
              <w:t>Reporte Inicial</w:t>
            </w:r>
          </w:p>
        </w:tc>
        <w:tc>
          <w:tcPr>
            <w:tcW w:w="1495" w:type="dxa"/>
            <w:vMerge w:val="restart"/>
            <w:tcBorders>
              <w:top w:val="single" w:sz="8" w:space="0" w:color="1F4E79"/>
              <w:left w:val="single" w:sz="8" w:space="0" w:color="1F4E79"/>
              <w:bottom w:val="single" w:sz="8" w:space="0" w:color="1F4E79"/>
              <w:right w:val="single" w:sz="8" w:space="0" w:color="1F4E79"/>
            </w:tcBorders>
            <w:shd w:val="clear" w:color="auto" w:fill="FFFFFF"/>
            <w:vAlign w:val="center"/>
          </w:tcPr>
          <w:p w14:paraId="3B6B6851" w14:textId="77777777" w:rsidR="00365633" w:rsidRPr="00365633" w:rsidRDefault="00365633" w:rsidP="00363FC4">
            <w:pPr>
              <w:spacing w:after="0" w:line="240" w:lineRule="auto"/>
              <w:jc w:val="center"/>
              <w:rPr>
                <w:sz w:val="18"/>
                <w:szCs w:val="18"/>
              </w:rPr>
            </w:pPr>
            <w:r w:rsidRPr="00365633">
              <w:rPr>
                <w:sz w:val="18"/>
                <w:szCs w:val="18"/>
              </w:rPr>
              <w:t> </w:t>
            </w:r>
          </w:p>
          <w:p w14:paraId="00B37439" w14:textId="77777777" w:rsidR="00365633" w:rsidRDefault="00365633" w:rsidP="00363FC4">
            <w:pPr>
              <w:spacing w:after="0" w:line="240" w:lineRule="auto"/>
              <w:jc w:val="center"/>
              <w:rPr>
                <w:sz w:val="18"/>
                <w:szCs w:val="18"/>
              </w:rPr>
            </w:pPr>
            <w:r w:rsidRPr="00365633">
              <w:rPr>
                <w:sz w:val="18"/>
                <w:szCs w:val="18"/>
              </w:rPr>
              <w:t xml:space="preserve">$864.000 </w:t>
            </w:r>
          </w:p>
          <w:p w14:paraId="31127331" w14:textId="4D563EC9" w:rsidR="00365633" w:rsidRPr="00365633" w:rsidRDefault="00365633" w:rsidP="00363FC4">
            <w:pPr>
              <w:spacing w:after="0" w:line="240" w:lineRule="auto"/>
              <w:jc w:val="center"/>
              <w:rPr>
                <w:sz w:val="18"/>
                <w:szCs w:val="18"/>
              </w:rPr>
            </w:pPr>
            <w:r w:rsidRPr="00365633">
              <w:rPr>
                <w:sz w:val="18"/>
                <w:szCs w:val="18"/>
              </w:rPr>
              <w:t>(Valor sin IVA)</w:t>
            </w:r>
          </w:p>
          <w:p w14:paraId="2BD9E22A" w14:textId="77777777" w:rsidR="00365633" w:rsidRPr="00365633" w:rsidRDefault="00365633" w:rsidP="00363FC4">
            <w:pPr>
              <w:spacing w:after="0" w:line="240" w:lineRule="auto"/>
              <w:jc w:val="center"/>
              <w:rPr>
                <w:sz w:val="18"/>
                <w:szCs w:val="18"/>
              </w:rPr>
            </w:pPr>
            <w:r w:rsidRPr="00365633">
              <w:rPr>
                <w:sz w:val="18"/>
                <w:szCs w:val="18"/>
              </w:rPr>
              <w:t> </w:t>
            </w: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60C6240C" w14:textId="77777777" w:rsidR="00365633" w:rsidRPr="00365633" w:rsidRDefault="00365633" w:rsidP="00363FC4">
            <w:pPr>
              <w:widowControl w:val="0"/>
              <w:pBdr>
                <w:top w:val="nil"/>
                <w:left w:val="nil"/>
                <w:bottom w:val="nil"/>
                <w:right w:val="nil"/>
                <w:between w:val="nil"/>
              </w:pBdr>
              <w:spacing w:after="0" w:line="276" w:lineRule="auto"/>
              <w:rPr>
                <w:color w:val="385623"/>
                <w:sz w:val="18"/>
                <w:szCs w:val="18"/>
              </w:rPr>
            </w:pPr>
          </w:p>
        </w:tc>
      </w:tr>
      <w:tr w:rsidR="00365633" w14:paraId="6E83F141" w14:textId="77777777" w:rsidTr="00363FC4">
        <w:trPr>
          <w:trHeight w:val="548"/>
        </w:trPr>
        <w:tc>
          <w:tcPr>
            <w:tcW w:w="721" w:type="dxa"/>
            <w:vMerge/>
            <w:tcBorders>
              <w:top w:val="single" w:sz="8" w:space="0" w:color="1F4E79"/>
              <w:left w:val="single" w:sz="12" w:space="0" w:color="1F4E79"/>
              <w:bottom w:val="single" w:sz="8" w:space="0" w:color="1F4E79"/>
              <w:right w:val="single" w:sz="8" w:space="0" w:color="1F4E79"/>
            </w:tcBorders>
            <w:shd w:val="clear" w:color="auto" w:fill="FFFFFF"/>
            <w:vAlign w:val="center"/>
          </w:tcPr>
          <w:p w14:paraId="3D6D39F9" w14:textId="77777777" w:rsidR="00365633" w:rsidRDefault="00365633" w:rsidP="00363FC4">
            <w:pPr>
              <w:widowControl w:val="0"/>
              <w:pBdr>
                <w:top w:val="nil"/>
                <w:left w:val="nil"/>
                <w:bottom w:val="nil"/>
                <w:right w:val="nil"/>
                <w:between w:val="nil"/>
              </w:pBdr>
              <w:spacing w:after="0" w:line="276" w:lineRule="auto"/>
              <w:rPr>
                <w:color w:val="385623"/>
              </w:rPr>
            </w:pPr>
          </w:p>
        </w:tc>
        <w:tc>
          <w:tcPr>
            <w:tcW w:w="3177" w:type="dxa"/>
            <w:tcBorders>
              <w:top w:val="single" w:sz="8" w:space="0" w:color="1F4E79"/>
              <w:left w:val="single" w:sz="8" w:space="0" w:color="1F4E79"/>
              <w:bottom w:val="single" w:sz="8" w:space="0" w:color="1F4E79"/>
              <w:right w:val="single" w:sz="8" w:space="0" w:color="1F4E79"/>
            </w:tcBorders>
            <w:shd w:val="clear" w:color="auto" w:fill="FFFFFF"/>
            <w:vAlign w:val="center"/>
          </w:tcPr>
          <w:p w14:paraId="003DA216" w14:textId="77777777" w:rsidR="00365633" w:rsidRPr="00365633" w:rsidRDefault="00365633" w:rsidP="00365633">
            <w:pPr>
              <w:spacing w:after="0" w:line="240" w:lineRule="auto"/>
              <w:jc w:val="both"/>
              <w:rPr>
                <w:sz w:val="18"/>
                <w:szCs w:val="18"/>
              </w:rPr>
            </w:pPr>
            <w:r w:rsidRPr="00365633">
              <w:rPr>
                <w:b/>
                <w:bCs/>
                <w:sz w:val="18"/>
                <w:szCs w:val="18"/>
              </w:rPr>
              <w:t>Asegurar disponibilidad del lavador de gases condicionando el proceso productivo.</w:t>
            </w:r>
            <w:r w:rsidRPr="00365633">
              <w:rPr>
                <w:sz w:val="18"/>
                <w:szCs w:val="18"/>
              </w:rPr>
              <w:t xml:space="preserve"> </w:t>
            </w:r>
          </w:p>
          <w:p w14:paraId="26219653" w14:textId="77777777" w:rsidR="00365633" w:rsidRDefault="00365633" w:rsidP="00365633">
            <w:pPr>
              <w:spacing w:after="0" w:line="240" w:lineRule="auto"/>
              <w:jc w:val="both"/>
              <w:rPr>
                <w:sz w:val="18"/>
                <w:szCs w:val="18"/>
              </w:rPr>
            </w:pPr>
            <w:r w:rsidRPr="00365633">
              <w:rPr>
                <w:sz w:val="18"/>
                <w:szCs w:val="18"/>
              </w:rPr>
              <w:t xml:space="preserve">Conectar la línea eléctrica del ventilador del equipo </w:t>
            </w:r>
            <w:proofErr w:type="gramStart"/>
            <w:r w:rsidRPr="00365633">
              <w:rPr>
                <w:sz w:val="18"/>
                <w:szCs w:val="18"/>
              </w:rPr>
              <w:t>Spray</w:t>
            </w:r>
            <w:proofErr w:type="gramEnd"/>
            <w:r w:rsidRPr="00365633">
              <w:rPr>
                <w:sz w:val="18"/>
                <w:szCs w:val="18"/>
              </w:rPr>
              <w:t xml:space="preserve"> a la línea del lavador de gases </w:t>
            </w:r>
          </w:p>
          <w:p w14:paraId="55F13F83" w14:textId="77777777" w:rsidR="00365633" w:rsidRDefault="00365633" w:rsidP="00365633">
            <w:pPr>
              <w:spacing w:after="0" w:line="240" w:lineRule="auto"/>
              <w:jc w:val="both"/>
              <w:rPr>
                <w:sz w:val="18"/>
                <w:szCs w:val="18"/>
              </w:rPr>
            </w:pPr>
          </w:p>
          <w:p w14:paraId="54612CE6" w14:textId="7190AAB1" w:rsidR="00365633" w:rsidRPr="00365633" w:rsidRDefault="00365633" w:rsidP="00365633">
            <w:pPr>
              <w:spacing w:after="0" w:line="240" w:lineRule="auto"/>
              <w:jc w:val="both"/>
              <w:rPr>
                <w:sz w:val="18"/>
                <w:szCs w:val="18"/>
              </w:rPr>
            </w:pPr>
            <w:r w:rsidRPr="00365633">
              <w:rPr>
                <w:sz w:val="18"/>
                <w:szCs w:val="18"/>
              </w:rPr>
              <w:t xml:space="preserve">Esta acción busca condicionar la operación de la fuente, siempre que el abatimiento se encuentre disponible. Es decir, si el abatimiento no está operativo, el proceso productivo no operara, obligando a resolver la posible falla que lo dejo fuera de servicio. </w:t>
            </w:r>
          </w:p>
        </w:tc>
        <w:tc>
          <w:tcPr>
            <w:tcW w:w="1301"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2F0461ED" w14:textId="77777777" w:rsidR="00365633" w:rsidRPr="00365633" w:rsidRDefault="00365633" w:rsidP="00363FC4">
            <w:pPr>
              <w:widowControl w:val="0"/>
              <w:pBdr>
                <w:top w:val="nil"/>
                <w:left w:val="nil"/>
                <w:bottom w:val="nil"/>
                <w:right w:val="nil"/>
                <w:between w:val="nil"/>
              </w:pBdr>
              <w:spacing w:after="0" w:line="276" w:lineRule="auto"/>
              <w:rPr>
                <w:sz w:val="18"/>
                <w:szCs w:val="18"/>
              </w:rPr>
            </w:pPr>
          </w:p>
        </w:tc>
        <w:tc>
          <w:tcPr>
            <w:tcW w:w="3754"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562D89ED" w14:textId="77777777" w:rsidR="00365633" w:rsidRPr="00365633" w:rsidRDefault="00365633" w:rsidP="00363FC4">
            <w:pPr>
              <w:widowControl w:val="0"/>
              <w:pBdr>
                <w:top w:val="nil"/>
                <w:left w:val="nil"/>
                <w:bottom w:val="nil"/>
                <w:right w:val="nil"/>
                <w:between w:val="nil"/>
              </w:pBdr>
              <w:spacing w:after="0" w:line="276" w:lineRule="auto"/>
              <w:rPr>
                <w:sz w:val="18"/>
                <w:szCs w:val="18"/>
              </w:rPr>
            </w:pPr>
          </w:p>
        </w:tc>
        <w:tc>
          <w:tcPr>
            <w:tcW w:w="2452" w:type="dxa"/>
            <w:vMerge w:val="restart"/>
            <w:tcBorders>
              <w:top w:val="single" w:sz="8" w:space="0" w:color="1F4E79"/>
              <w:left w:val="single" w:sz="8" w:space="0" w:color="1F4E79"/>
              <w:bottom w:val="single" w:sz="8" w:space="0" w:color="1F4E79"/>
              <w:right w:val="single" w:sz="8" w:space="0" w:color="1F4E79"/>
            </w:tcBorders>
            <w:shd w:val="clear" w:color="auto" w:fill="FFFFFF"/>
            <w:vAlign w:val="center"/>
          </w:tcPr>
          <w:p w14:paraId="645BBE63" w14:textId="77777777" w:rsidR="00365633" w:rsidRPr="00365633" w:rsidRDefault="00365633" w:rsidP="00365633">
            <w:pPr>
              <w:pStyle w:val="Prrafodelista"/>
              <w:numPr>
                <w:ilvl w:val="0"/>
                <w:numId w:val="10"/>
              </w:numPr>
              <w:spacing w:after="0" w:line="240" w:lineRule="auto"/>
              <w:ind w:left="417"/>
              <w:rPr>
                <w:sz w:val="18"/>
                <w:szCs w:val="18"/>
              </w:rPr>
            </w:pPr>
            <w:r w:rsidRPr="00365633">
              <w:rPr>
                <w:sz w:val="18"/>
                <w:szCs w:val="18"/>
              </w:rPr>
              <w:t>Orden de compra con fecha 22-08-2024.</w:t>
            </w:r>
          </w:p>
          <w:p w14:paraId="491D5A5A" w14:textId="785F32CD" w:rsidR="00365633" w:rsidRPr="00365633" w:rsidRDefault="007B4D46" w:rsidP="00365633">
            <w:pPr>
              <w:pStyle w:val="Prrafodelista"/>
              <w:numPr>
                <w:ilvl w:val="0"/>
                <w:numId w:val="10"/>
              </w:numPr>
              <w:spacing w:after="0" w:line="240" w:lineRule="auto"/>
              <w:ind w:left="417"/>
              <w:rPr>
                <w:sz w:val="18"/>
                <w:szCs w:val="18"/>
              </w:rPr>
            </w:pPr>
            <w:r>
              <w:rPr>
                <w:sz w:val="18"/>
                <w:szCs w:val="18"/>
              </w:rPr>
              <w:t>Factura de servicios</w:t>
            </w:r>
          </w:p>
          <w:p w14:paraId="32FFB0B0" w14:textId="01698B9B" w:rsidR="00365633" w:rsidRPr="00365633" w:rsidRDefault="00365633" w:rsidP="00365633">
            <w:pPr>
              <w:pStyle w:val="Prrafodelista"/>
              <w:numPr>
                <w:ilvl w:val="0"/>
                <w:numId w:val="10"/>
              </w:numPr>
              <w:spacing w:after="0" w:line="240" w:lineRule="auto"/>
              <w:ind w:left="417"/>
              <w:rPr>
                <w:sz w:val="18"/>
                <w:szCs w:val="18"/>
              </w:rPr>
            </w:pPr>
            <w:r w:rsidRPr="00365633">
              <w:rPr>
                <w:sz w:val="18"/>
                <w:szCs w:val="18"/>
              </w:rPr>
              <w:t xml:space="preserve">Reporte acreditando integración de equipos fecha 13-09-2024 </w:t>
            </w:r>
          </w:p>
          <w:p w14:paraId="4A4763DF" w14:textId="77777777" w:rsidR="00365633" w:rsidRPr="00365633" w:rsidRDefault="00365633" w:rsidP="00363FC4">
            <w:pPr>
              <w:spacing w:after="0" w:line="240" w:lineRule="auto"/>
              <w:ind w:left="57"/>
            </w:pPr>
          </w:p>
          <w:p w14:paraId="2FCF516E" w14:textId="772CD93B" w:rsidR="00365633" w:rsidRPr="00365633" w:rsidRDefault="00365633" w:rsidP="00363FC4">
            <w:pPr>
              <w:spacing w:after="0" w:line="240" w:lineRule="auto"/>
              <w:ind w:left="57"/>
            </w:pPr>
          </w:p>
        </w:tc>
        <w:tc>
          <w:tcPr>
            <w:tcW w:w="1495"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3F73C69F" w14:textId="77777777" w:rsidR="00365633" w:rsidRPr="00365633" w:rsidRDefault="00365633" w:rsidP="00363FC4">
            <w:pPr>
              <w:widowControl w:val="0"/>
              <w:pBdr>
                <w:top w:val="nil"/>
                <w:left w:val="nil"/>
                <w:bottom w:val="nil"/>
                <w:right w:val="nil"/>
                <w:between w:val="nil"/>
              </w:pBdr>
              <w:spacing w:after="0" w:line="276" w:lineRule="auto"/>
            </w:pP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57979D8C" w14:textId="77777777" w:rsidR="00365633" w:rsidRDefault="00365633" w:rsidP="00363FC4">
            <w:pPr>
              <w:widowControl w:val="0"/>
              <w:pBdr>
                <w:top w:val="nil"/>
                <w:left w:val="nil"/>
                <w:bottom w:val="nil"/>
                <w:right w:val="nil"/>
                <w:between w:val="nil"/>
              </w:pBdr>
              <w:spacing w:after="0" w:line="276" w:lineRule="auto"/>
              <w:rPr>
                <w:color w:val="385623"/>
              </w:rPr>
            </w:pPr>
          </w:p>
        </w:tc>
      </w:tr>
      <w:tr w:rsidR="00365633" w14:paraId="35A3DD6D" w14:textId="77777777" w:rsidTr="00363FC4">
        <w:trPr>
          <w:trHeight w:val="315"/>
        </w:trPr>
        <w:tc>
          <w:tcPr>
            <w:tcW w:w="721" w:type="dxa"/>
            <w:vMerge/>
            <w:tcBorders>
              <w:top w:val="single" w:sz="8" w:space="0" w:color="1F4E79"/>
              <w:left w:val="single" w:sz="12" w:space="0" w:color="1F4E79"/>
              <w:bottom w:val="single" w:sz="8" w:space="0" w:color="1F4E79"/>
              <w:right w:val="single" w:sz="8" w:space="0" w:color="1F4E79"/>
            </w:tcBorders>
            <w:shd w:val="clear" w:color="auto" w:fill="FFFFFF"/>
            <w:vAlign w:val="center"/>
          </w:tcPr>
          <w:p w14:paraId="56CB2BF2" w14:textId="77777777" w:rsidR="00365633" w:rsidRDefault="00365633" w:rsidP="00363FC4">
            <w:pPr>
              <w:widowControl w:val="0"/>
              <w:pBdr>
                <w:top w:val="nil"/>
                <w:left w:val="nil"/>
                <w:bottom w:val="nil"/>
                <w:right w:val="nil"/>
                <w:between w:val="nil"/>
              </w:pBdr>
              <w:spacing w:after="0" w:line="276" w:lineRule="auto"/>
              <w:rPr>
                <w:color w:val="385623"/>
              </w:rPr>
            </w:pPr>
          </w:p>
        </w:tc>
        <w:tc>
          <w:tcPr>
            <w:tcW w:w="3177" w:type="dxa"/>
            <w:tcBorders>
              <w:top w:val="single" w:sz="8" w:space="0" w:color="1F4E79"/>
              <w:left w:val="single" w:sz="8" w:space="0" w:color="1F4E79"/>
              <w:bottom w:val="single" w:sz="8" w:space="0" w:color="1F4E79"/>
              <w:right w:val="single" w:sz="8" w:space="0" w:color="1F4E79"/>
            </w:tcBorders>
            <w:shd w:val="clear" w:color="auto" w:fill="9CC3E5"/>
            <w:vAlign w:val="center"/>
          </w:tcPr>
          <w:p w14:paraId="4B61BAF4" w14:textId="77777777" w:rsidR="00365633" w:rsidRDefault="00365633" w:rsidP="00363FC4">
            <w:pPr>
              <w:spacing w:after="0" w:line="240" w:lineRule="auto"/>
              <w:rPr>
                <w:b/>
                <w:color w:val="000000"/>
                <w:sz w:val="18"/>
                <w:szCs w:val="18"/>
              </w:rPr>
            </w:pPr>
            <w:r>
              <w:rPr>
                <w:b/>
                <w:color w:val="000000"/>
                <w:sz w:val="18"/>
                <w:szCs w:val="18"/>
              </w:rPr>
              <w:t>Forma de Implementación</w:t>
            </w:r>
            <w:r>
              <w:rPr>
                <w:color w:val="000000"/>
                <w:sz w:val="18"/>
                <w:szCs w:val="18"/>
              </w:rPr>
              <w:t> </w:t>
            </w:r>
          </w:p>
        </w:tc>
        <w:tc>
          <w:tcPr>
            <w:tcW w:w="1301"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7F4E0CE3" w14:textId="77777777" w:rsidR="00365633" w:rsidRDefault="00365633" w:rsidP="00363FC4">
            <w:pPr>
              <w:widowControl w:val="0"/>
              <w:pBdr>
                <w:top w:val="nil"/>
                <w:left w:val="nil"/>
                <w:bottom w:val="nil"/>
                <w:right w:val="nil"/>
                <w:between w:val="nil"/>
              </w:pBdr>
              <w:spacing w:after="0" w:line="276" w:lineRule="auto"/>
              <w:rPr>
                <w:b/>
                <w:color w:val="000000"/>
                <w:sz w:val="18"/>
                <w:szCs w:val="18"/>
              </w:rPr>
            </w:pPr>
          </w:p>
        </w:tc>
        <w:tc>
          <w:tcPr>
            <w:tcW w:w="3754"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70515008" w14:textId="77777777" w:rsidR="00365633" w:rsidRDefault="00365633" w:rsidP="00363FC4">
            <w:pPr>
              <w:widowControl w:val="0"/>
              <w:pBdr>
                <w:top w:val="nil"/>
                <w:left w:val="nil"/>
                <w:bottom w:val="nil"/>
                <w:right w:val="nil"/>
                <w:between w:val="nil"/>
              </w:pBdr>
              <w:spacing w:after="0" w:line="276" w:lineRule="auto"/>
              <w:rPr>
                <w:b/>
                <w:color w:val="000000"/>
                <w:sz w:val="18"/>
                <w:szCs w:val="18"/>
              </w:rPr>
            </w:pPr>
          </w:p>
        </w:tc>
        <w:tc>
          <w:tcPr>
            <w:tcW w:w="2452"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7A782E93" w14:textId="77777777" w:rsidR="00365633" w:rsidRDefault="00365633" w:rsidP="00363FC4">
            <w:pPr>
              <w:widowControl w:val="0"/>
              <w:pBdr>
                <w:top w:val="nil"/>
                <w:left w:val="nil"/>
                <w:bottom w:val="nil"/>
                <w:right w:val="nil"/>
                <w:between w:val="nil"/>
              </w:pBdr>
              <w:spacing w:after="0" w:line="276" w:lineRule="auto"/>
              <w:rPr>
                <w:b/>
                <w:color w:val="000000"/>
                <w:sz w:val="18"/>
                <w:szCs w:val="18"/>
              </w:rPr>
            </w:pPr>
          </w:p>
        </w:tc>
        <w:tc>
          <w:tcPr>
            <w:tcW w:w="1495" w:type="dxa"/>
            <w:vMerge/>
            <w:tcBorders>
              <w:top w:val="single" w:sz="8" w:space="0" w:color="1F4E79"/>
              <w:left w:val="single" w:sz="8" w:space="0" w:color="1F4E79"/>
              <w:bottom w:val="single" w:sz="8" w:space="0" w:color="1F4E79"/>
              <w:right w:val="single" w:sz="8" w:space="0" w:color="1F4E79"/>
            </w:tcBorders>
            <w:shd w:val="clear" w:color="auto" w:fill="FFFFFF"/>
            <w:vAlign w:val="center"/>
          </w:tcPr>
          <w:p w14:paraId="6F9FBE5A" w14:textId="77777777" w:rsidR="00365633" w:rsidRDefault="00365633" w:rsidP="00363FC4">
            <w:pPr>
              <w:widowControl w:val="0"/>
              <w:pBdr>
                <w:top w:val="nil"/>
                <w:left w:val="nil"/>
                <w:bottom w:val="nil"/>
                <w:right w:val="nil"/>
                <w:between w:val="nil"/>
              </w:pBdr>
              <w:spacing w:after="0" w:line="276" w:lineRule="auto"/>
              <w:rPr>
                <w:b/>
                <w:color w:val="000000"/>
                <w:sz w:val="18"/>
                <w:szCs w:val="18"/>
              </w:rPr>
            </w:pPr>
          </w:p>
        </w:tc>
        <w:tc>
          <w:tcPr>
            <w:tcW w:w="2126" w:type="dxa"/>
            <w:vMerge/>
            <w:tcBorders>
              <w:top w:val="single" w:sz="8" w:space="0" w:color="1F4E79"/>
              <w:left w:val="single" w:sz="8" w:space="0" w:color="1F4E79"/>
              <w:bottom w:val="single" w:sz="8" w:space="0" w:color="1F4E79"/>
              <w:right w:val="single" w:sz="12" w:space="0" w:color="1F4E79"/>
            </w:tcBorders>
            <w:shd w:val="clear" w:color="auto" w:fill="9CC3E5"/>
            <w:vAlign w:val="center"/>
          </w:tcPr>
          <w:p w14:paraId="5E5673C3" w14:textId="77777777" w:rsidR="00365633" w:rsidRDefault="00365633" w:rsidP="00363FC4">
            <w:pPr>
              <w:widowControl w:val="0"/>
              <w:pBdr>
                <w:top w:val="nil"/>
                <w:left w:val="nil"/>
                <w:bottom w:val="nil"/>
                <w:right w:val="nil"/>
                <w:between w:val="nil"/>
              </w:pBdr>
              <w:spacing w:after="0" w:line="276" w:lineRule="auto"/>
              <w:rPr>
                <w:b/>
                <w:color w:val="000000"/>
                <w:sz w:val="18"/>
                <w:szCs w:val="18"/>
              </w:rPr>
            </w:pPr>
          </w:p>
        </w:tc>
      </w:tr>
      <w:tr w:rsidR="00365633" w14:paraId="7D833A8B" w14:textId="77777777" w:rsidTr="003916E4">
        <w:trPr>
          <w:trHeight w:val="392"/>
        </w:trPr>
        <w:tc>
          <w:tcPr>
            <w:tcW w:w="721" w:type="dxa"/>
            <w:vMerge/>
            <w:tcBorders>
              <w:top w:val="single" w:sz="8" w:space="0" w:color="1F4E79"/>
              <w:left w:val="single" w:sz="12" w:space="0" w:color="1F4E79"/>
              <w:bottom w:val="single" w:sz="4" w:space="0" w:color="auto"/>
              <w:right w:val="single" w:sz="8" w:space="0" w:color="1F4E79"/>
            </w:tcBorders>
            <w:shd w:val="clear" w:color="auto" w:fill="FFFFFF"/>
            <w:vAlign w:val="center"/>
          </w:tcPr>
          <w:p w14:paraId="6A72736A" w14:textId="77777777" w:rsidR="00365633" w:rsidRDefault="00365633" w:rsidP="00363FC4">
            <w:pPr>
              <w:widowControl w:val="0"/>
              <w:pBdr>
                <w:top w:val="nil"/>
                <w:left w:val="nil"/>
                <w:bottom w:val="nil"/>
                <w:right w:val="nil"/>
                <w:between w:val="nil"/>
              </w:pBdr>
              <w:spacing w:after="0" w:line="276" w:lineRule="auto"/>
              <w:rPr>
                <w:b/>
                <w:color w:val="000000"/>
                <w:sz w:val="18"/>
                <w:szCs w:val="18"/>
              </w:rPr>
            </w:pPr>
          </w:p>
        </w:tc>
        <w:tc>
          <w:tcPr>
            <w:tcW w:w="3177" w:type="dxa"/>
            <w:tcBorders>
              <w:top w:val="single" w:sz="8" w:space="0" w:color="1F4E79"/>
              <w:left w:val="single" w:sz="8" w:space="0" w:color="1F4E79"/>
              <w:bottom w:val="single" w:sz="4" w:space="0" w:color="auto"/>
              <w:right w:val="single" w:sz="8" w:space="0" w:color="1F4E79"/>
            </w:tcBorders>
            <w:shd w:val="clear" w:color="auto" w:fill="FFFFFF"/>
            <w:vAlign w:val="center"/>
          </w:tcPr>
          <w:p w14:paraId="43C29B06" w14:textId="61115B68" w:rsidR="00365633" w:rsidRDefault="00365633" w:rsidP="00363FC4">
            <w:pPr>
              <w:spacing w:after="0" w:line="240" w:lineRule="auto"/>
              <w:rPr>
                <w:color w:val="000000"/>
                <w:sz w:val="18"/>
                <w:szCs w:val="18"/>
              </w:rPr>
            </w:pPr>
            <w:r>
              <w:rPr>
                <w:color w:val="000000"/>
                <w:sz w:val="18"/>
                <w:szCs w:val="18"/>
              </w:rPr>
              <w:t>El proceso consiste el condicionamiento eléctrico del equipo de control de emisiones, mediante lo siguiente:</w:t>
            </w:r>
          </w:p>
          <w:p w14:paraId="0503C052" w14:textId="77777777" w:rsidR="00365633" w:rsidRDefault="00365633" w:rsidP="00363FC4">
            <w:pPr>
              <w:spacing w:after="0" w:line="240" w:lineRule="auto"/>
              <w:rPr>
                <w:color w:val="000000"/>
                <w:sz w:val="18"/>
                <w:szCs w:val="18"/>
              </w:rPr>
            </w:pPr>
          </w:p>
          <w:p w14:paraId="00DD8C2F" w14:textId="3126147A" w:rsidR="00365633" w:rsidRDefault="00365633" w:rsidP="00365633">
            <w:pPr>
              <w:pStyle w:val="Prrafodelista"/>
              <w:numPr>
                <w:ilvl w:val="0"/>
                <w:numId w:val="8"/>
              </w:numPr>
              <w:spacing w:after="0" w:line="240" w:lineRule="auto"/>
              <w:ind w:left="530"/>
              <w:rPr>
                <w:color w:val="000000"/>
                <w:sz w:val="18"/>
                <w:szCs w:val="18"/>
              </w:rPr>
            </w:pPr>
            <w:r>
              <w:rPr>
                <w:color w:val="000000"/>
                <w:sz w:val="18"/>
                <w:szCs w:val="18"/>
              </w:rPr>
              <w:t>Identificación de componente crítico para el proceso productivo (ventilador)</w:t>
            </w:r>
          </w:p>
          <w:p w14:paraId="2D6CF8B5" w14:textId="77777777" w:rsidR="00365633" w:rsidRDefault="00365633" w:rsidP="00365633">
            <w:pPr>
              <w:pStyle w:val="Prrafodelista"/>
              <w:numPr>
                <w:ilvl w:val="0"/>
                <w:numId w:val="8"/>
              </w:numPr>
              <w:spacing w:after="0" w:line="240" w:lineRule="auto"/>
              <w:ind w:left="530"/>
              <w:rPr>
                <w:color w:val="000000"/>
                <w:sz w:val="18"/>
                <w:szCs w:val="18"/>
              </w:rPr>
            </w:pPr>
            <w:r w:rsidRPr="00365633">
              <w:rPr>
                <w:color w:val="000000"/>
                <w:sz w:val="18"/>
                <w:szCs w:val="18"/>
              </w:rPr>
              <w:t>Conectar eléctricamente el lavador de gases al ventilador</w:t>
            </w:r>
            <w:r>
              <w:rPr>
                <w:color w:val="000000"/>
                <w:sz w:val="18"/>
                <w:szCs w:val="18"/>
              </w:rPr>
              <w:t>.</w:t>
            </w:r>
          </w:p>
          <w:p w14:paraId="7FD81833" w14:textId="044DD5E5" w:rsidR="00365633" w:rsidRPr="00365633" w:rsidRDefault="00365633" w:rsidP="00365633">
            <w:pPr>
              <w:pStyle w:val="Prrafodelista"/>
              <w:numPr>
                <w:ilvl w:val="0"/>
                <w:numId w:val="5"/>
              </w:numPr>
              <w:spacing w:after="0" w:line="240" w:lineRule="auto"/>
              <w:ind w:left="530"/>
              <w:rPr>
                <w:color w:val="000000"/>
                <w:sz w:val="18"/>
                <w:szCs w:val="18"/>
              </w:rPr>
            </w:pPr>
            <w:r w:rsidRPr="00365633">
              <w:rPr>
                <w:color w:val="000000"/>
                <w:sz w:val="18"/>
                <w:szCs w:val="18"/>
              </w:rPr>
              <w:t>Verificación de la acción de funcionamiento en paralelo.</w:t>
            </w:r>
          </w:p>
          <w:p w14:paraId="2025546A" w14:textId="77777777" w:rsidR="00365633" w:rsidRPr="00365633" w:rsidRDefault="00365633" w:rsidP="00365633">
            <w:pPr>
              <w:pStyle w:val="Prrafodelista"/>
              <w:numPr>
                <w:ilvl w:val="0"/>
                <w:numId w:val="5"/>
              </w:numPr>
              <w:spacing w:after="0" w:line="240" w:lineRule="auto"/>
              <w:ind w:left="530"/>
              <w:rPr>
                <w:color w:val="000000"/>
                <w:sz w:val="18"/>
                <w:szCs w:val="18"/>
              </w:rPr>
            </w:pPr>
            <w:r w:rsidRPr="00365633">
              <w:rPr>
                <w:color w:val="000000"/>
                <w:sz w:val="18"/>
                <w:szCs w:val="18"/>
              </w:rPr>
              <w:t>Prueba y puesta en servicio del equipo.</w:t>
            </w:r>
            <w:r w:rsidRPr="00365633">
              <w:rPr>
                <w:color w:val="FFFF00"/>
                <w:sz w:val="18"/>
                <w:szCs w:val="18"/>
              </w:rPr>
              <w:t xml:space="preserve"> </w:t>
            </w:r>
          </w:p>
          <w:p w14:paraId="532431F6" w14:textId="77777777" w:rsidR="00365633" w:rsidRDefault="00365633" w:rsidP="00363FC4">
            <w:pPr>
              <w:spacing w:after="0" w:line="240" w:lineRule="auto"/>
              <w:rPr>
                <w:color w:val="000000"/>
                <w:sz w:val="18"/>
                <w:szCs w:val="18"/>
              </w:rPr>
            </w:pPr>
          </w:p>
          <w:p w14:paraId="2E9D80D6" w14:textId="77777777" w:rsidR="00365633" w:rsidRPr="00365633" w:rsidRDefault="00365633" w:rsidP="00363FC4">
            <w:pPr>
              <w:spacing w:after="0" w:line="240" w:lineRule="auto"/>
              <w:rPr>
                <w:color w:val="000000"/>
                <w:sz w:val="18"/>
                <w:szCs w:val="18"/>
              </w:rPr>
            </w:pPr>
          </w:p>
        </w:tc>
        <w:tc>
          <w:tcPr>
            <w:tcW w:w="1301" w:type="dxa"/>
            <w:vMerge/>
            <w:tcBorders>
              <w:top w:val="single" w:sz="8" w:space="0" w:color="1F4E79"/>
              <w:left w:val="single" w:sz="8" w:space="0" w:color="1F4E79"/>
              <w:bottom w:val="single" w:sz="4" w:space="0" w:color="auto"/>
              <w:right w:val="single" w:sz="8" w:space="0" w:color="1F4E79"/>
            </w:tcBorders>
            <w:shd w:val="clear" w:color="auto" w:fill="FFFFFF"/>
            <w:vAlign w:val="center"/>
          </w:tcPr>
          <w:p w14:paraId="6B645CBE" w14:textId="77777777" w:rsidR="00365633" w:rsidRDefault="00365633" w:rsidP="00363FC4">
            <w:pPr>
              <w:widowControl w:val="0"/>
              <w:pBdr>
                <w:top w:val="nil"/>
                <w:left w:val="nil"/>
                <w:bottom w:val="nil"/>
                <w:right w:val="nil"/>
                <w:between w:val="nil"/>
              </w:pBdr>
              <w:spacing w:after="0" w:line="276" w:lineRule="auto"/>
              <w:rPr>
                <w:color w:val="000000"/>
              </w:rPr>
            </w:pPr>
          </w:p>
        </w:tc>
        <w:tc>
          <w:tcPr>
            <w:tcW w:w="3754" w:type="dxa"/>
            <w:vMerge/>
            <w:tcBorders>
              <w:top w:val="single" w:sz="8" w:space="0" w:color="1F4E79"/>
              <w:left w:val="single" w:sz="8" w:space="0" w:color="1F4E79"/>
              <w:bottom w:val="single" w:sz="4" w:space="0" w:color="auto"/>
              <w:right w:val="single" w:sz="8" w:space="0" w:color="1F4E79"/>
            </w:tcBorders>
            <w:shd w:val="clear" w:color="auto" w:fill="FFFFFF"/>
            <w:vAlign w:val="center"/>
          </w:tcPr>
          <w:p w14:paraId="0446DE69" w14:textId="77777777" w:rsidR="00365633" w:rsidRDefault="00365633" w:rsidP="00363FC4">
            <w:pPr>
              <w:widowControl w:val="0"/>
              <w:pBdr>
                <w:top w:val="nil"/>
                <w:left w:val="nil"/>
                <w:bottom w:val="nil"/>
                <w:right w:val="nil"/>
                <w:between w:val="nil"/>
              </w:pBdr>
              <w:spacing w:after="0" w:line="276" w:lineRule="auto"/>
              <w:rPr>
                <w:color w:val="000000"/>
              </w:rPr>
            </w:pPr>
          </w:p>
        </w:tc>
        <w:tc>
          <w:tcPr>
            <w:tcW w:w="2452" w:type="dxa"/>
            <w:vMerge/>
            <w:tcBorders>
              <w:top w:val="single" w:sz="8" w:space="0" w:color="1F4E79"/>
              <w:left w:val="single" w:sz="8" w:space="0" w:color="1F4E79"/>
              <w:bottom w:val="single" w:sz="4" w:space="0" w:color="auto"/>
              <w:right w:val="single" w:sz="8" w:space="0" w:color="1F4E79"/>
            </w:tcBorders>
            <w:shd w:val="clear" w:color="auto" w:fill="FFFFFF"/>
            <w:vAlign w:val="center"/>
          </w:tcPr>
          <w:p w14:paraId="2DCF1F83" w14:textId="77777777" w:rsidR="00365633" w:rsidRDefault="00365633" w:rsidP="00363FC4">
            <w:pPr>
              <w:widowControl w:val="0"/>
              <w:pBdr>
                <w:top w:val="nil"/>
                <w:left w:val="nil"/>
                <w:bottom w:val="nil"/>
                <w:right w:val="nil"/>
                <w:between w:val="nil"/>
              </w:pBdr>
              <w:spacing w:after="0" w:line="276" w:lineRule="auto"/>
              <w:rPr>
                <w:color w:val="000000"/>
              </w:rPr>
            </w:pPr>
          </w:p>
        </w:tc>
        <w:tc>
          <w:tcPr>
            <w:tcW w:w="1495" w:type="dxa"/>
            <w:vMerge/>
            <w:tcBorders>
              <w:top w:val="single" w:sz="8" w:space="0" w:color="1F4E79"/>
              <w:left w:val="single" w:sz="8" w:space="0" w:color="1F4E79"/>
              <w:bottom w:val="single" w:sz="4" w:space="0" w:color="auto"/>
              <w:right w:val="single" w:sz="8" w:space="0" w:color="1F4E79"/>
            </w:tcBorders>
            <w:shd w:val="clear" w:color="auto" w:fill="FFFFFF"/>
            <w:vAlign w:val="center"/>
          </w:tcPr>
          <w:p w14:paraId="7DF8B55C" w14:textId="77777777" w:rsidR="00365633" w:rsidRDefault="00365633" w:rsidP="00363FC4">
            <w:pPr>
              <w:widowControl w:val="0"/>
              <w:pBdr>
                <w:top w:val="nil"/>
                <w:left w:val="nil"/>
                <w:bottom w:val="nil"/>
                <w:right w:val="nil"/>
                <w:between w:val="nil"/>
              </w:pBdr>
              <w:spacing w:after="0" w:line="276" w:lineRule="auto"/>
              <w:rPr>
                <w:color w:val="000000"/>
              </w:rPr>
            </w:pPr>
          </w:p>
        </w:tc>
        <w:tc>
          <w:tcPr>
            <w:tcW w:w="2126" w:type="dxa"/>
            <w:vMerge/>
            <w:tcBorders>
              <w:top w:val="single" w:sz="8" w:space="0" w:color="1F4E79"/>
              <w:left w:val="single" w:sz="8" w:space="0" w:color="1F4E79"/>
              <w:bottom w:val="single" w:sz="4" w:space="0" w:color="auto"/>
              <w:right w:val="single" w:sz="12" w:space="0" w:color="1F4E79"/>
            </w:tcBorders>
            <w:shd w:val="clear" w:color="auto" w:fill="9CC3E5"/>
            <w:vAlign w:val="center"/>
          </w:tcPr>
          <w:p w14:paraId="49528348" w14:textId="77777777" w:rsidR="00365633" w:rsidRDefault="00365633" w:rsidP="00363FC4">
            <w:pPr>
              <w:widowControl w:val="0"/>
              <w:pBdr>
                <w:top w:val="nil"/>
                <w:left w:val="nil"/>
                <w:bottom w:val="nil"/>
                <w:right w:val="nil"/>
                <w:between w:val="nil"/>
              </w:pBdr>
              <w:spacing w:after="0" w:line="276" w:lineRule="auto"/>
              <w:rPr>
                <w:color w:val="000000"/>
              </w:rPr>
            </w:pPr>
          </w:p>
        </w:tc>
      </w:tr>
    </w:tbl>
    <w:tbl>
      <w:tblPr>
        <w:tblStyle w:val="a2"/>
        <w:tblW w:w="1502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20"/>
        <w:gridCol w:w="3177"/>
        <w:gridCol w:w="1581"/>
        <w:gridCol w:w="3474"/>
        <w:gridCol w:w="2453"/>
        <w:gridCol w:w="1328"/>
        <w:gridCol w:w="2293"/>
      </w:tblGrid>
      <w:tr w:rsidR="00055C97" w14:paraId="001993DC" w14:textId="77777777" w:rsidTr="003916E4">
        <w:trPr>
          <w:trHeight w:val="465"/>
        </w:trPr>
        <w:tc>
          <w:tcPr>
            <w:tcW w:w="15026" w:type="dxa"/>
            <w:gridSpan w:val="7"/>
            <w:shd w:val="clear" w:color="auto" w:fill="2E75B5"/>
            <w:vAlign w:val="center"/>
          </w:tcPr>
          <w:p w14:paraId="39334CE4" w14:textId="77777777" w:rsidR="00055C97" w:rsidRDefault="007B4D46">
            <w:pPr>
              <w:spacing w:after="0" w:line="240" w:lineRule="auto"/>
              <w:rPr>
                <w:b/>
                <w:color w:val="FFFFFF"/>
                <w:sz w:val="32"/>
                <w:szCs w:val="32"/>
              </w:rPr>
            </w:pPr>
            <w:r>
              <w:rPr>
                <w:b/>
                <w:color w:val="FFFFFF"/>
                <w:sz w:val="32"/>
                <w:szCs w:val="32"/>
              </w:rPr>
              <w:lastRenderedPageBreak/>
              <w:t xml:space="preserve">2.2.3 ACCIONES PRINCIPALES POR EJECUTAR </w:t>
            </w:r>
          </w:p>
        </w:tc>
      </w:tr>
      <w:tr w:rsidR="00055C97" w14:paraId="631E36D5" w14:textId="77777777" w:rsidTr="003916E4">
        <w:trPr>
          <w:trHeight w:val="510"/>
        </w:trPr>
        <w:tc>
          <w:tcPr>
            <w:tcW w:w="15026" w:type="dxa"/>
            <w:gridSpan w:val="7"/>
            <w:shd w:val="clear" w:color="auto" w:fill="2E75B5"/>
            <w:vAlign w:val="center"/>
          </w:tcPr>
          <w:p w14:paraId="704A07E8" w14:textId="77777777" w:rsidR="00055C97" w:rsidRDefault="007B4D46">
            <w:pPr>
              <w:spacing w:after="0" w:line="240" w:lineRule="auto"/>
              <w:rPr>
                <w:b/>
                <w:color w:val="FFFFFF"/>
                <w:sz w:val="32"/>
                <w:szCs w:val="32"/>
              </w:rPr>
            </w:pPr>
            <w:r>
              <w:rPr>
                <w:b/>
                <w:color w:val="FFFFFF"/>
                <w:sz w:val="32"/>
                <w:szCs w:val="32"/>
              </w:rPr>
              <w:t> Incluir todas las acciones no iniciadas por ejecutar a partir de la aprobación del Programa.</w:t>
            </w:r>
          </w:p>
        </w:tc>
      </w:tr>
      <w:tr w:rsidR="00055C97" w14:paraId="212857DA" w14:textId="77777777" w:rsidTr="003916E4">
        <w:trPr>
          <w:trHeight w:val="224"/>
        </w:trPr>
        <w:tc>
          <w:tcPr>
            <w:tcW w:w="720" w:type="dxa"/>
            <w:vMerge w:val="restart"/>
            <w:shd w:val="clear" w:color="auto" w:fill="9CC3E5"/>
            <w:vAlign w:val="center"/>
          </w:tcPr>
          <w:p w14:paraId="192A720E" w14:textId="77777777" w:rsidR="00055C97" w:rsidRDefault="007B4D46">
            <w:pPr>
              <w:spacing w:after="0" w:line="240" w:lineRule="auto"/>
              <w:jc w:val="center"/>
              <w:rPr>
                <w:b/>
                <w:color w:val="000000"/>
                <w:sz w:val="20"/>
                <w:szCs w:val="20"/>
              </w:rPr>
            </w:pPr>
            <w:r>
              <w:rPr>
                <w:b/>
                <w:color w:val="000000"/>
                <w:sz w:val="20"/>
                <w:szCs w:val="20"/>
              </w:rPr>
              <w:t>N° IDENTIFICADOR</w:t>
            </w:r>
          </w:p>
        </w:tc>
        <w:tc>
          <w:tcPr>
            <w:tcW w:w="3177" w:type="dxa"/>
            <w:shd w:val="clear" w:color="auto" w:fill="9CC3E5"/>
            <w:vAlign w:val="center"/>
          </w:tcPr>
          <w:p w14:paraId="0C66536A" w14:textId="77777777" w:rsidR="00055C97" w:rsidRDefault="007B4D46">
            <w:pPr>
              <w:spacing w:after="0" w:line="240" w:lineRule="auto"/>
              <w:jc w:val="center"/>
              <w:rPr>
                <w:b/>
                <w:color w:val="000000"/>
                <w:sz w:val="20"/>
                <w:szCs w:val="20"/>
              </w:rPr>
            </w:pPr>
            <w:r>
              <w:rPr>
                <w:b/>
                <w:color w:val="000000"/>
                <w:sz w:val="20"/>
                <w:szCs w:val="20"/>
              </w:rPr>
              <w:t xml:space="preserve">DESCRIPCIÓN </w:t>
            </w:r>
          </w:p>
        </w:tc>
        <w:tc>
          <w:tcPr>
            <w:tcW w:w="1581" w:type="dxa"/>
            <w:shd w:val="clear" w:color="auto" w:fill="9CC3E5"/>
            <w:vAlign w:val="center"/>
          </w:tcPr>
          <w:p w14:paraId="4C9AB232" w14:textId="77777777" w:rsidR="00055C97" w:rsidRDefault="007B4D46">
            <w:pPr>
              <w:spacing w:after="0" w:line="240" w:lineRule="auto"/>
              <w:jc w:val="center"/>
              <w:rPr>
                <w:b/>
                <w:color w:val="000000"/>
                <w:sz w:val="20"/>
                <w:szCs w:val="20"/>
              </w:rPr>
            </w:pPr>
            <w:r>
              <w:rPr>
                <w:b/>
                <w:color w:val="000000"/>
                <w:sz w:val="20"/>
                <w:szCs w:val="20"/>
              </w:rPr>
              <w:t>PLAZO DE EJECUCIÓN</w:t>
            </w:r>
          </w:p>
        </w:tc>
        <w:tc>
          <w:tcPr>
            <w:tcW w:w="3474" w:type="dxa"/>
            <w:shd w:val="clear" w:color="auto" w:fill="9CC3E5"/>
            <w:vAlign w:val="center"/>
          </w:tcPr>
          <w:p w14:paraId="65B2F3D7" w14:textId="77777777" w:rsidR="00055C97" w:rsidRDefault="007B4D46">
            <w:pPr>
              <w:spacing w:after="0" w:line="240" w:lineRule="auto"/>
              <w:jc w:val="center"/>
              <w:rPr>
                <w:b/>
                <w:color w:val="000000"/>
                <w:sz w:val="20"/>
                <w:szCs w:val="20"/>
              </w:rPr>
            </w:pPr>
            <w:r>
              <w:rPr>
                <w:b/>
                <w:color w:val="000000"/>
                <w:sz w:val="20"/>
                <w:szCs w:val="20"/>
              </w:rPr>
              <w:t>INDICADORES DE CUMPLIMIENTO</w:t>
            </w:r>
          </w:p>
        </w:tc>
        <w:tc>
          <w:tcPr>
            <w:tcW w:w="2453" w:type="dxa"/>
            <w:shd w:val="clear" w:color="auto" w:fill="9CC3E5"/>
            <w:vAlign w:val="center"/>
          </w:tcPr>
          <w:p w14:paraId="1D416A7B" w14:textId="77777777" w:rsidR="00055C97" w:rsidRDefault="007B4D46">
            <w:pPr>
              <w:spacing w:after="0" w:line="240" w:lineRule="auto"/>
              <w:jc w:val="center"/>
              <w:rPr>
                <w:b/>
                <w:color w:val="000000"/>
                <w:sz w:val="20"/>
                <w:szCs w:val="20"/>
              </w:rPr>
            </w:pPr>
            <w:r>
              <w:rPr>
                <w:b/>
                <w:color w:val="000000"/>
                <w:sz w:val="20"/>
                <w:szCs w:val="20"/>
              </w:rPr>
              <w:t xml:space="preserve">MEDIOS DE VERIFICACIÓN   </w:t>
            </w:r>
          </w:p>
        </w:tc>
        <w:tc>
          <w:tcPr>
            <w:tcW w:w="1328" w:type="dxa"/>
            <w:shd w:val="clear" w:color="auto" w:fill="9CC3E5"/>
            <w:vAlign w:val="center"/>
          </w:tcPr>
          <w:p w14:paraId="719EAF52" w14:textId="77777777" w:rsidR="00055C97" w:rsidRDefault="007B4D46">
            <w:pPr>
              <w:spacing w:after="0" w:line="240" w:lineRule="auto"/>
              <w:jc w:val="center"/>
              <w:rPr>
                <w:b/>
                <w:color w:val="000000"/>
                <w:sz w:val="20"/>
                <w:szCs w:val="20"/>
              </w:rPr>
            </w:pPr>
            <w:r>
              <w:rPr>
                <w:b/>
                <w:color w:val="000000"/>
                <w:sz w:val="20"/>
                <w:szCs w:val="20"/>
              </w:rPr>
              <w:t xml:space="preserve">COSTOS ESTIMADOS          </w:t>
            </w:r>
          </w:p>
        </w:tc>
        <w:tc>
          <w:tcPr>
            <w:tcW w:w="2293" w:type="dxa"/>
            <w:shd w:val="clear" w:color="auto" w:fill="9CC3E5"/>
            <w:vAlign w:val="center"/>
          </w:tcPr>
          <w:p w14:paraId="6FB8D74B" w14:textId="77777777" w:rsidR="00055C97" w:rsidRDefault="007B4D46">
            <w:pPr>
              <w:spacing w:after="0" w:line="240" w:lineRule="auto"/>
              <w:jc w:val="center"/>
              <w:rPr>
                <w:b/>
                <w:color w:val="000000"/>
                <w:sz w:val="20"/>
                <w:szCs w:val="20"/>
              </w:rPr>
            </w:pPr>
            <w:r>
              <w:rPr>
                <w:b/>
                <w:color w:val="000000"/>
                <w:sz w:val="20"/>
                <w:szCs w:val="20"/>
              </w:rPr>
              <w:t>IMPEDIMENTOS EVENTUALES</w:t>
            </w:r>
          </w:p>
        </w:tc>
      </w:tr>
      <w:tr w:rsidR="00055C97" w14:paraId="0ECFC2A9" w14:textId="77777777" w:rsidTr="003916E4">
        <w:trPr>
          <w:trHeight w:val="978"/>
        </w:trPr>
        <w:tc>
          <w:tcPr>
            <w:tcW w:w="720" w:type="dxa"/>
            <w:vMerge/>
            <w:shd w:val="clear" w:color="auto" w:fill="9CC3E5"/>
            <w:vAlign w:val="center"/>
          </w:tcPr>
          <w:p w14:paraId="23BF0690" w14:textId="77777777" w:rsidR="00055C97" w:rsidRDefault="00055C97">
            <w:pPr>
              <w:widowControl w:val="0"/>
              <w:pBdr>
                <w:top w:val="nil"/>
                <w:left w:val="nil"/>
                <w:bottom w:val="nil"/>
                <w:right w:val="nil"/>
                <w:between w:val="nil"/>
              </w:pBdr>
              <w:spacing w:after="0" w:line="276" w:lineRule="auto"/>
              <w:rPr>
                <w:b/>
                <w:color w:val="000000"/>
                <w:sz w:val="20"/>
                <w:szCs w:val="20"/>
              </w:rPr>
            </w:pPr>
          </w:p>
        </w:tc>
        <w:tc>
          <w:tcPr>
            <w:tcW w:w="3177" w:type="dxa"/>
            <w:shd w:val="clear" w:color="auto" w:fill="9CC3E5"/>
            <w:vAlign w:val="center"/>
          </w:tcPr>
          <w:p w14:paraId="726B76E9" w14:textId="77777777" w:rsidR="00055C97" w:rsidRDefault="007B4D46">
            <w:pPr>
              <w:spacing w:after="0" w:line="240" w:lineRule="auto"/>
              <w:jc w:val="center"/>
              <w:rPr>
                <w:b/>
                <w:color w:val="000000"/>
                <w:sz w:val="16"/>
                <w:szCs w:val="16"/>
              </w:rPr>
            </w:pPr>
            <w:r>
              <w:rPr>
                <w:b/>
                <w:color w:val="000000"/>
                <w:sz w:val="16"/>
                <w:szCs w:val="16"/>
              </w:rPr>
              <w:t>(describir los aspectos fundamentales de la acción y forma de implementación, incorporando mayores detalles en anexos si es necesario)</w:t>
            </w:r>
          </w:p>
        </w:tc>
        <w:tc>
          <w:tcPr>
            <w:tcW w:w="1581" w:type="dxa"/>
            <w:shd w:val="clear" w:color="auto" w:fill="9CC3E5"/>
            <w:vAlign w:val="center"/>
          </w:tcPr>
          <w:p w14:paraId="1FBDB61E" w14:textId="77777777" w:rsidR="00055C97" w:rsidRDefault="007B4D46">
            <w:pPr>
              <w:spacing w:after="0" w:line="240" w:lineRule="auto"/>
              <w:jc w:val="center"/>
              <w:rPr>
                <w:b/>
                <w:color w:val="000000"/>
                <w:sz w:val="16"/>
                <w:szCs w:val="16"/>
              </w:rPr>
            </w:pPr>
            <w:r>
              <w:rPr>
                <w:b/>
                <w:color w:val="000000"/>
                <w:sz w:val="16"/>
                <w:szCs w:val="16"/>
              </w:rPr>
              <w:t xml:space="preserve"> (periodo único a partir de la notificación de la aprobación del PDC, definido con un inicio y término de forma independiente de otras acciones)</w:t>
            </w:r>
          </w:p>
        </w:tc>
        <w:tc>
          <w:tcPr>
            <w:tcW w:w="3474" w:type="dxa"/>
            <w:shd w:val="clear" w:color="auto" w:fill="9CC3E5"/>
            <w:vAlign w:val="center"/>
          </w:tcPr>
          <w:p w14:paraId="4C005EE9" w14:textId="77777777" w:rsidR="00055C97" w:rsidRDefault="007B4D46">
            <w:pPr>
              <w:spacing w:after="0" w:line="240" w:lineRule="auto"/>
              <w:jc w:val="center"/>
              <w:rPr>
                <w:b/>
                <w:color w:val="000000"/>
                <w:sz w:val="16"/>
                <w:szCs w:val="16"/>
              </w:rPr>
            </w:pPr>
            <w:r>
              <w:rPr>
                <w:b/>
                <w:color w:val="000000"/>
                <w:sz w:val="16"/>
                <w:szCs w:val="16"/>
              </w:rPr>
              <w:t>(datos, antecedentes o variables que se utilizarán para valorar, ponderar o cuantificar el avance y cumplimiento de las acciones y metas definidas)</w:t>
            </w:r>
          </w:p>
        </w:tc>
        <w:tc>
          <w:tcPr>
            <w:tcW w:w="2453" w:type="dxa"/>
            <w:shd w:val="clear" w:color="auto" w:fill="9CC3E5"/>
            <w:vAlign w:val="center"/>
          </w:tcPr>
          <w:p w14:paraId="4545EB75" w14:textId="77777777" w:rsidR="00055C97" w:rsidRDefault="007B4D46">
            <w:pPr>
              <w:spacing w:after="0" w:line="240" w:lineRule="auto"/>
              <w:jc w:val="center"/>
              <w:rPr>
                <w:b/>
                <w:color w:val="000000"/>
                <w:sz w:val="16"/>
                <w:szCs w:val="16"/>
              </w:rPr>
            </w:pPr>
            <w:r>
              <w:rPr>
                <w:b/>
                <w:color w:val="000000"/>
                <w:sz w:val="16"/>
                <w:szCs w:val="16"/>
              </w:rPr>
              <w:t>(a informar en Reportes de Avance y Reporte Final respectivamente)</w:t>
            </w:r>
          </w:p>
        </w:tc>
        <w:tc>
          <w:tcPr>
            <w:tcW w:w="1328" w:type="dxa"/>
            <w:shd w:val="clear" w:color="auto" w:fill="9CC3E5"/>
            <w:vAlign w:val="center"/>
          </w:tcPr>
          <w:p w14:paraId="2666C70A" w14:textId="77777777" w:rsidR="00055C97" w:rsidRDefault="007B4D46">
            <w:pPr>
              <w:spacing w:after="0" w:line="240" w:lineRule="auto"/>
              <w:jc w:val="center"/>
              <w:rPr>
                <w:b/>
                <w:color w:val="000000"/>
                <w:sz w:val="16"/>
                <w:szCs w:val="16"/>
              </w:rPr>
            </w:pPr>
            <w:r>
              <w:rPr>
                <w:b/>
                <w:sz w:val="18"/>
                <w:szCs w:val="18"/>
              </w:rPr>
              <w:t>(en miles de $)</w:t>
            </w:r>
          </w:p>
        </w:tc>
        <w:tc>
          <w:tcPr>
            <w:tcW w:w="2293" w:type="dxa"/>
            <w:shd w:val="clear" w:color="auto" w:fill="9CC3E5"/>
            <w:vAlign w:val="center"/>
          </w:tcPr>
          <w:p w14:paraId="4FEE94D0" w14:textId="77777777" w:rsidR="00055C97" w:rsidRDefault="007B4D46">
            <w:pPr>
              <w:spacing w:after="0" w:line="240" w:lineRule="auto"/>
              <w:jc w:val="center"/>
              <w:rPr>
                <w:b/>
                <w:color w:val="000000"/>
                <w:sz w:val="16"/>
                <w:szCs w:val="16"/>
              </w:rPr>
            </w:pPr>
            <w:r>
              <w:rPr>
                <w:b/>
                <w:color w:val="000000"/>
                <w:sz w:val="16"/>
                <w:szCs w:val="16"/>
              </w:rPr>
              <w:t>(indicar según corresponda: acción alternativa que se ejecutará y su identificador, implicancias que tendría el impedimento y gestiones a realizar en caso de su ocurrencia)</w:t>
            </w:r>
          </w:p>
        </w:tc>
      </w:tr>
      <w:tr w:rsidR="00055C97" w14:paraId="518FF142" w14:textId="77777777" w:rsidTr="003916E4">
        <w:trPr>
          <w:trHeight w:val="218"/>
        </w:trPr>
        <w:tc>
          <w:tcPr>
            <w:tcW w:w="720" w:type="dxa"/>
            <w:vMerge w:val="restart"/>
            <w:shd w:val="clear" w:color="auto" w:fill="FFFFFF"/>
            <w:vAlign w:val="center"/>
          </w:tcPr>
          <w:p w14:paraId="536B91BA" w14:textId="77777777" w:rsidR="00055C97" w:rsidRDefault="007B4D46">
            <w:pPr>
              <w:spacing w:after="0" w:line="240" w:lineRule="auto"/>
              <w:jc w:val="center"/>
              <w:rPr>
                <w:b/>
                <w:color w:val="000000"/>
              </w:rPr>
            </w:pPr>
            <w:r>
              <w:rPr>
                <w:b/>
                <w:color w:val="000000"/>
              </w:rPr>
              <w:t> 3</w:t>
            </w:r>
          </w:p>
        </w:tc>
        <w:tc>
          <w:tcPr>
            <w:tcW w:w="3177" w:type="dxa"/>
            <w:shd w:val="clear" w:color="auto" w:fill="9CC3E5"/>
            <w:vAlign w:val="center"/>
          </w:tcPr>
          <w:p w14:paraId="60C27F95" w14:textId="77777777" w:rsidR="00055C97" w:rsidRPr="00365633" w:rsidRDefault="007B4D46">
            <w:pPr>
              <w:spacing w:after="0" w:line="240" w:lineRule="auto"/>
              <w:rPr>
                <w:b/>
                <w:color w:val="000000"/>
                <w:sz w:val="18"/>
                <w:szCs w:val="18"/>
              </w:rPr>
            </w:pPr>
            <w:r w:rsidRPr="00365633">
              <w:rPr>
                <w:b/>
                <w:color w:val="000000"/>
                <w:sz w:val="18"/>
                <w:szCs w:val="18"/>
              </w:rPr>
              <w:t>Acción</w:t>
            </w:r>
          </w:p>
        </w:tc>
        <w:tc>
          <w:tcPr>
            <w:tcW w:w="1581" w:type="dxa"/>
            <w:vMerge w:val="restart"/>
            <w:shd w:val="clear" w:color="auto" w:fill="FFFFFF"/>
            <w:vAlign w:val="center"/>
          </w:tcPr>
          <w:p w14:paraId="2E1E3388" w14:textId="19ED92C7" w:rsidR="00365633" w:rsidRDefault="00365633">
            <w:pPr>
              <w:spacing w:after="0" w:line="240" w:lineRule="auto"/>
              <w:jc w:val="center"/>
              <w:rPr>
                <w:color w:val="000000"/>
                <w:sz w:val="18"/>
                <w:szCs w:val="18"/>
              </w:rPr>
            </w:pPr>
            <w:r>
              <w:rPr>
                <w:color w:val="000000"/>
                <w:sz w:val="18"/>
                <w:szCs w:val="18"/>
              </w:rPr>
              <w:t>2 meses, entre:</w:t>
            </w:r>
          </w:p>
          <w:p w14:paraId="05D47595" w14:textId="09BCE15C" w:rsidR="00055C97" w:rsidRPr="00365633" w:rsidRDefault="00365633">
            <w:pPr>
              <w:spacing w:after="0" w:line="240" w:lineRule="auto"/>
              <w:jc w:val="center"/>
              <w:rPr>
                <w:color w:val="000000"/>
                <w:sz w:val="18"/>
                <w:szCs w:val="18"/>
              </w:rPr>
            </w:pPr>
            <w:r w:rsidRPr="00365633">
              <w:rPr>
                <w:color w:val="000000"/>
                <w:sz w:val="18"/>
                <w:szCs w:val="18"/>
              </w:rPr>
              <w:t>17 de diciembre 2024 a 17 de febrero 2025</w:t>
            </w:r>
          </w:p>
        </w:tc>
        <w:tc>
          <w:tcPr>
            <w:tcW w:w="3474" w:type="dxa"/>
            <w:vMerge w:val="restart"/>
            <w:shd w:val="clear" w:color="auto" w:fill="FFFFFF"/>
            <w:vAlign w:val="center"/>
          </w:tcPr>
          <w:p w14:paraId="42AF87C8" w14:textId="201A4C8E" w:rsidR="00055C97" w:rsidRPr="00365633" w:rsidRDefault="007B4D46" w:rsidP="00365633">
            <w:pPr>
              <w:pStyle w:val="Prrafodelista"/>
              <w:numPr>
                <w:ilvl w:val="0"/>
                <w:numId w:val="11"/>
              </w:numPr>
              <w:spacing w:after="0" w:line="240" w:lineRule="auto"/>
              <w:ind w:left="360"/>
              <w:jc w:val="both"/>
              <w:rPr>
                <w:color w:val="000000"/>
                <w:sz w:val="18"/>
                <w:szCs w:val="18"/>
              </w:rPr>
            </w:pPr>
            <w:r w:rsidRPr="00365633">
              <w:rPr>
                <w:color w:val="000000"/>
                <w:sz w:val="18"/>
                <w:szCs w:val="18"/>
              </w:rPr>
              <w:t xml:space="preserve">Las mediciones de MP mediante un muestreo isocinético son realizadas y los resultados </w:t>
            </w:r>
            <w:r w:rsidR="00365633">
              <w:rPr>
                <w:color w:val="000000"/>
                <w:sz w:val="18"/>
                <w:szCs w:val="18"/>
              </w:rPr>
              <w:t xml:space="preserve">deben </w:t>
            </w:r>
            <w:r w:rsidRPr="00365633">
              <w:rPr>
                <w:color w:val="000000"/>
                <w:sz w:val="18"/>
                <w:szCs w:val="18"/>
              </w:rPr>
              <w:t>cumpl</w:t>
            </w:r>
            <w:r w:rsidR="00365633">
              <w:rPr>
                <w:color w:val="000000"/>
                <w:sz w:val="18"/>
                <w:szCs w:val="18"/>
              </w:rPr>
              <w:t>ir</w:t>
            </w:r>
            <w:r w:rsidRPr="00365633">
              <w:rPr>
                <w:color w:val="000000"/>
                <w:sz w:val="18"/>
                <w:szCs w:val="18"/>
              </w:rPr>
              <w:t xml:space="preserve"> con el límite de emisión establecidos en la norma</w:t>
            </w:r>
          </w:p>
        </w:tc>
        <w:tc>
          <w:tcPr>
            <w:tcW w:w="2453" w:type="dxa"/>
            <w:shd w:val="clear" w:color="auto" w:fill="9CC3E5"/>
            <w:vAlign w:val="center"/>
          </w:tcPr>
          <w:p w14:paraId="62F8D567" w14:textId="77777777" w:rsidR="00055C97" w:rsidRPr="00365633" w:rsidRDefault="007B4D46">
            <w:pPr>
              <w:spacing w:after="0" w:line="240" w:lineRule="auto"/>
              <w:rPr>
                <w:b/>
                <w:color w:val="000000"/>
                <w:sz w:val="18"/>
                <w:szCs w:val="18"/>
              </w:rPr>
            </w:pPr>
            <w:r w:rsidRPr="00365633">
              <w:rPr>
                <w:b/>
                <w:color w:val="000000"/>
                <w:sz w:val="18"/>
                <w:szCs w:val="18"/>
              </w:rPr>
              <w:t>Reportes de avance</w:t>
            </w:r>
          </w:p>
        </w:tc>
        <w:tc>
          <w:tcPr>
            <w:tcW w:w="1328" w:type="dxa"/>
            <w:vMerge w:val="restart"/>
            <w:shd w:val="clear" w:color="auto" w:fill="FFFFFF"/>
            <w:vAlign w:val="center"/>
          </w:tcPr>
          <w:p w14:paraId="7F1FB0C6" w14:textId="77777777" w:rsidR="00055C97" w:rsidRPr="00365633" w:rsidRDefault="007B4D46">
            <w:pPr>
              <w:spacing w:after="0" w:line="240" w:lineRule="auto"/>
              <w:jc w:val="center"/>
              <w:rPr>
                <w:color w:val="000000"/>
                <w:sz w:val="18"/>
                <w:szCs w:val="18"/>
              </w:rPr>
            </w:pPr>
            <w:r w:rsidRPr="00365633">
              <w:rPr>
                <w:color w:val="000000"/>
                <w:sz w:val="18"/>
                <w:szCs w:val="18"/>
              </w:rPr>
              <w:t>$818.297</w:t>
            </w:r>
          </w:p>
        </w:tc>
        <w:tc>
          <w:tcPr>
            <w:tcW w:w="2293" w:type="dxa"/>
            <w:shd w:val="clear" w:color="auto" w:fill="9CC3E5"/>
            <w:vAlign w:val="center"/>
          </w:tcPr>
          <w:p w14:paraId="7DCD8C65" w14:textId="77777777" w:rsidR="00055C97" w:rsidRDefault="007B4D46">
            <w:pPr>
              <w:spacing w:after="0" w:line="240" w:lineRule="auto"/>
              <w:rPr>
                <w:b/>
                <w:color w:val="000000"/>
                <w:sz w:val="20"/>
                <w:szCs w:val="20"/>
              </w:rPr>
            </w:pPr>
            <w:r>
              <w:rPr>
                <w:b/>
                <w:color w:val="000000"/>
                <w:sz w:val="20"/>
                <w:szCs w:val="20"/>
              </w:rPr>
              <w:t>Impedimentos</w:t>
            </w:r>
          </w:p>
        </w:tc>
      </w:tr>
      <w:tr w:rsidR="00055C97" w14:paraId="5F3F0FB5" w14:textId="77777777" w:rsidTr="003916E4">
        <w:trPr>
          <w:trHeight w:val="570"/>
        </w:trPr>
        <w:tc>
          <w:tcPr>
            <w:tcW w:w="720" w:type="dxa"/>
            <w:vMerge/>
            <w:shd w:val="clear" w:color="auto" w:fill="FFFFFF"/>
            <w:vAlign w:val="center"/>
          </w:tcPr>
          <w:p w14:paraId="1A27407A" w14:textId="77777777" w:rsidR="00055C97" w:rsidRDefault="00055C97">
            <w:pPr>
              <w:widowControl w:val="0"/>
              <w:pBdr>
                <w:top w:val="nil"/>
                <w:left w:val="nil"/>
                <w:bottom w:val="nil"/>
                <w:right w:val="nil"/>
                <w:between w:val="nil"/>
              </w:pBdr>
              <w:spacing w:after="0" w:line="276" w:lineRule="auto"/>
              <w:rPr>
                <w:b/>
                <w:color w:val="000000"/>
                <w:sz w:val="20"/>
                <w:szCs w:val="20"/>
              </w:rPr>
            </w:pPr>
          </w:p>
        </w:tc>
        <w:tc>
          <w:tcPr>
            <w:tcW w:w="3177" w:type="dxa"/>
            <w:shd w:val="clear" w:color="auto" w:fill="FFFFFF"/>
            <w:vAlign w:val="center"/>
          </w:tcPr>
          <w:p w14:paraId="3A84BDC7" w14:textId="19C96FB5" w:rsidR="00055C97" w:rsidRPr="003916E4" w:rsidRDefault="007B4D46" w:rsidP="003916E4">
            <w:pPr>
              <w:spacing w:after="0" w:line="240" w:lineRule="auto"/>
              <w:jc w:val="both"/>
              <w:rPr>
                <w:color w:val="000000"/>
                <w:sz w:val="14"/>
                <w:szCs w:val="14"/>
              </w:rPr>
            </w:pPr>
            <w:r w:rsidRPr="003916E4">
              <w:rPr>
                <w:color w:val="000000"/>
                <w:sz w:val="14"/>
                <w:szCs w:val="14"/>
              </w:rPr>
              <w:t xml:space="preserve">Los muestreos, mediciones y análisis deberán ser ejecutados por Entidades Técnicas de Fiscalización Ambiental (ETFA) con autorización vigente para los alcances específicos. En el caso de que las ETFA no tengan la capacidad para la ejecución de las actividades, podrán ser ejecutadas por una entidad autorizada por un organismo de la Administración del Estado para llevar a cabo tales actividades, en la medida que tal autorización se encuentre vigente al momento de iniciar la actividad de que se trate. Lo anterior también se aplicará respecto de aquella entidad que cuente con acreditación vigente en el Sistema Nacional de Acreditación administrado por el Instituto Nacional de Normalización, respecto de un área y alcance afín a las actividades correspondientes. De no existir ninguna entidad que cumpla lo establecido en los párrafos precedentes, el titular deberá ejecutar tales actividades con alguna persona natural o jurídica que preste el servicio. El titular que se encuentre frente a una falta de capacidad de las ETFA para ejecutar la </w:t>
            </w:r>
            <w:r w:rsidR="00365633" w:rsidRPr="003916E4">
              <w:rPr>
                <w:color w:val="000000"/>
                <w:sz w:val="14"/>
                <w:szCs w:val="14"/>
              </w:rPr>
              <w:t>actividad</w:t>
            </w:r>
            <w:r w:rsidRPr="003916E4">
              <w:rPr>
                <w:color w:val="000000"/>
                <w:sz w:val="14"/>
                <w:szCs w:val="14"/>
              </w:rPr>
              <w:t xml:space="preserve"> deberá adjuntar a su reporte, la evidencia escrita de esta falta de capacidad, que debe ser entregada por todas las ETFA autorizadas en los alcances correspondientes. </w:t>
            </w:r>
          </w:p>
        </w:tc>
        <w:tc>
          <w:tcPr>
            <w:tcW w:w="1581" w:type="dxa"/>
            <w:vMerge/>
            <w:shd w:val="clear" w:color="auto" w:fill="FFFFFF"/>
            <w:vAlign w:val="center"/>
          </w:tcPr>
          <w:p w14:paraId="11714147" w14:textId="77777777" w:rsidR="00055C97" w:rsidRPr="00365633" w:rsidRDefault="00055C97">
            <w:pPr>
              <w:widowControl w:val="0"/>
              <w:pBdr>
                <w:top w:val="nil"/>
                <w:left w:val="nil"/>
                <w:bottom w:val="nil"/>
                <w:right w:val="nil"/>
                <w:between w:val="nil"/>
              </w:pBdr>
              <w:spacing w:after="0" w:line="276" w:lineRule="auto"/>
              <w:rPr>
                <w:color w:val="000000"/>
                <w:sz w:val="18"/>
                <w:szCs w:val="18"/>
              </w:rPr>
            </w:pPr>
          </w:p>
        </w:tc>
        <w:tc>
          <w:tcPr>
            <w:tcW w:w="3474" w:type="dxa"/>
            <w:vMerge/>
            <w:shd w:val="clear" w:color="auto" w:fill="FFFFFF"/>
            <w:vAlign w:val="center"/>
          </w:tcPr>
          <w:p w14:paraId="40E20D4C" w14:textId="77777777" w:rsidR="00055C97" w:rsidRPr="00365633" w:rsidRDefault="00055C97">
            <w:pPr>
              <w:widowControl w:val="0"/>
              <w:pBdr>
                <w:top w:val="nil"/>
                <w:left w:val="nil"/>
                <w:bottom w:val="nil"/>
                <w:right w:val="nil"/>
                <w:between w:val="nil"/>
              </w:pBdr>
              <w:spacing w:after="0" w:line="276" w:lineRule="auto"/>
              <w:rPr>
                <w:color w:val="000000"/>
                <w:sz w:val="18"/>
                <w:szCs w:val="18"/>
              </w:rPr>
            </w:pPr>
          </w:p>
        </w:tc>
        <w:tc>
          <w:tcPr>
            <w:tcW w:w="2453" w:type="dxa"/>
            <w:shd w:val="clear" w:color="auto" w:fill="FFFFFF"/>
            <w:vAlign w:val="center"/>
          </w:tcPr>
          <w:p w14:paraId="168BDA6D" w14:textId="77777777" w:rsidR="00365633" w:rsidRPr="00365633" w:rsidRDefault="00365633" w:rsidP="00365633">
            <w:pPr>
              <w:pStyle w:val="Prrafodelista"/>
              <w:numPr>
                <w:ilvl w:val="0"/>
                <w:numId w:val="12"/>
              </w:numPr>
              <w:spacing w:after="0" w:line="240" w:lineRule="auto"/>
              <w:ind w:left="360"/>
              <w:rPr>
                <w:color w:val="000000"/>
                <w:sz w:val="18"/>
                <w:szCs w:val="18"/>
              </w:rPr>
            </w:pPr>
            <w:r>
              <w:rPr>
                <w:sz w:val="18"/>
                <w:szCs w:val="18"/>
              </w:rPr>
              <w:t>Orden de compra ETFA.</w:t>
            </w:r>
          </w:p>
          <w:p w14:paraId="6052BB4F" w14:textId="77777777" w:rsidR="00365633" w:rsidRPr="00365633" w:rsidRDefault="007B4D46" w:rsidP="00365633">
            <w:pPr>
              <w:pStyle w:val="Prrafodelista"/>
              <w:numPr>
                <w:ilvl w:val="0"/>
                <w:numId w:val="12"/>
              </w:numPr>
              <w:spacing w:after="0" w:line="240" w:lineRule="auto"/>
              <w:ind w:left="360"/>
              <w:rPr>
                <w:color w:val="000000"/>
                <w:sz w:val="18"/>
                <w:szCs w:val="18"/>
              </w:rPr>
            </w:pPr>
            <w:r w:rsidRPr="00365633">
              <w:rPr>
                <w:sz w:val="18"/>
                <w:szCs w:val="18"/>
              </w:rPr>
              <w:t>Visita previa ETFA</w:t>
            </w:r>
            <w:r w:rsidR="00365633">
              <w:rPr>
                <w:sz w:val="18"/>
                <w:szCs w:val="18"/>
              </w:rPr>
              <w:t>.</w:t>
            </w:r>
            <w:r w:rsidRPr="00365633">
              <w:rPr>
                <w:sz w:val="18"/>
                <w:szCs w:val="18"/>
              </w:rPr>
              <w:t xml:space="preserve"> </w:t>
            </w:r>
          </w:p>
          <w:p w14:paraId="5C228A6B" w14:textId="77777777" w:rsidR="00365633" w:rsidRPr="00365633" w:rsidRDefault="007B4D46" w:rsidP="00365633">
            <w:pPr>
              <w:pStyle w:val="Prrafodelista"/>
              <w:numPr>
                <w:ilvl w:val="0"/>
                <w:numId w:val="12"/>
              </w:numPr>
              <w:spacing w:after="0" w:line="240" w:lineRule="auto"/>
              <w:ind w:left="360"/>
              <w:rPr>
                <w:color w:val="000000"/>
                <w:sz w:val="18"/>
                <w:szCs w:val="18"/>
              </w:rPr>
            </w:pPr>
            <w:r w:rsidRPr="00365633">
              <w:rPr>
                <w:sz w:val="18"/>
                <w:szCs w:val="18"/>
              </w:rPr>
              <w:t>Aviso de muestreo</w:t>
            </w:r>
          </w:p>
          <w:p w14:paraId="7F178EEE" w14:textId="77777777" w:rsidR="00365633" w:rsidRPr="00365633" w:rsidRDefault="00365633" w:rsidP="00365633">
            <w:pPr>
              <w:pStyle w:val="Prrafodelista"/>
              <w:numPr>
                <w:ilvl w:val="0"/>
                <w:numId w:val="12"/>
              </w:numPr>
              <w:spacing w:after="0" w:line="240" w:lineRule="auto"/>
              <w:ind w:left="360"/>
              <w:rPr>
                <w:color w:val="000000"/>
                <w:sz w:val="18"/>
                <w:szCs w:val="18"/>
              </w:rPr>
            </w:pPr>
            <w:r>
              <w:rPr>
                <w:sz w:val="18"/>
                <w:szCs w:val="18"/>
              </w:rPr>
              <w:t>Informe oficial de muestreo.</w:t>
            </w:r>
          </w:p>
          <w:p w14:paraId="3B24E18B" w14:textId="666D72A2" w:rsidR="00055C97" w:rsidRPr="00365633" w:rsidRDefault="00365633" w:rsidP="00365633">
            <w:pPr>
              <w:pStyle w:val="Prrafodelista"/>
              <w:numPr>
                <w:ilvl w:val="0"/>
                <w:numId w:val="12"/>
              </w:numPr>
              <w:spacing w:after="0" w:line="240" w:lineRule="auto"/>
              <w:ind w:left="360"/>
              <w:rPr>
                <w:color w:val="000000"/>
                <w:sz w:val="18"/>
                <w:szCs w:val="18"/>
              </w:rPr>
            </w:pPr>
            <w:r>
              <w:rPr>
                <w:sz w:val="18"/>
                <w:szCs w:val="18"/>
              </w:rPr>
              <w:t>Cumplimiento de límite de emisión</w:t>
            </w:r>
            <w:r w:rsidRPr="00365633">
              <w:rPr>
                <w:sz w:val="18"/>
                <w:szCs w:val="18"/>
              </w:rPr>
              <w:t xml:space="preserve">. </w:t>
            </w:r>
          </w:p>
        </w:tc>
        <w:tc>
          <w:tcPr>
            <w:tcW w:w="1328" w:type="dxa"/>
            <w:vMerge/>
            <w:shd w:val="clear" w:color="auto" w:fill="FFFFFF"/>
            <w:vAlign w:val="center"/>
          </w:tcPr>
          <w:p w14:paraId="10ED6F89" w14:textId="77777777" w:rsidR="00055C97" w:rsidRPr="00365633" w:rsidRDefault="00055C97">
            <w:pPr>
              <w:widowControl w:val="0"/>
              <w:pBdr>
                <w:top w:val="nil"/>
                <w:left w:val="nil"/>
                <w:bottom w:val="nil"/>
                <w:right w:val="nil"/>
                <w:between w:val="nil"/>
              </w:pBdr>
              <w:spacing w:after="0" w:line="276" w:lineRule="auto"/>
              <w:rPr>
                <w:color w:val="000000"/>
                <w:sz w:val="18"/>
                <w:szCs w:val="18"/>
              </w:rPr>
            </w:pPr>
          </w:p>
        </w:tc>
        <w:tc>
          <w:tcPr>
            <w:tcW w:w="2293" w:type="dxa"/>
            <w:shd w:val="clear" w:color="auto" w:fill="FFFFFF"/>
            <w:vAlign w:val="center"/>
          </w:tcPr>
          <w:p w14:paraId="4B0D7B46" w14:textId="0E36DD4F" w:rsidR="00055C97" w:rsidRDefault="00365633">
            <w:pPr>
              <w:spacing w:after="0" w:line="240" w:lineRule="auto"/>
              <w:rPr>
                <w:color w:val="000000"/>
                <w:sz w:val="20"/>
                <w:szCs w:val="20"/>
              </w:rPr>
            </w:pPr>
            <w:r>
              <w:rPr>
                <w:color w:val="000000"/>
                <w:sz w:val="20"/>
                <w:szCs w:val="20"/>
              </w:rPr>
              <w:t>No aplica</w:t>
            </w:r>
          </w:p>
        </w:tc>
      </w:tr>
      <w:tr w:rsidR="003916E4" w14:paraId="2EF05D74" w14:textId="77777777" w:rsidTr="00771565">
        <w:trPr>
          <w:trHeight w:val="473"/>
        </w:trPr>
        <w:tc>
          <w:tcPr>
            <w:tcW w:w="720" w:type="dxa"/>
            <w:vMerge/>
            <w:shd w:val="clear" w:color="auto" w:fill="FFFFFF"/>
            <w:vAlign w:val="center"/>
          </w:tcPr>
          <w:p w14:paraId="114A8672" w14:textId="77777777" w:rsidR="003916E4" w:rsidRDefault="003916E4">
            <w:pPr>
              <w:widowControl w:val="0"/>
              <w:pBdr>
                <w:top w:val="nil"/>
                <w:left w:val="nil"/>
                <w:bottom w:val="nil"/>
                <w:right w:val="nil"/>
                <w:between w:val="nil"/>
              </w:pBdr>
              <w:spacing w:after="0" w:line="276" w:lineRule="auto"/>
              <w:rPr>
                <w:color w:val="000000"/>
                <w:sz w:val="20"/>
                <w:szCs w:val="20"/>
              </w:rPr>
            </w:pPr>
          </w:p>
        </w:tc>
        <w:tc>
          <w:tcPr>
            <w:tcW w:w="3177" w:type="dxa"/>
            <w:shd w:val="clear" w:color="auto" w:fill="9CC3E5"/>
            <w:vAlign w:val="center"/>
          </w:tcPr>
          <w:p w14:paraId="73148845" w14:textId="77777777" w:rsidR="003916E4" w:rsidRDefault="003916E4">
            <w:pPr>
              <w:spacing w:after="0" w:line="240" w:lineRule="auto"/>
              <w:rPr>
                <w:b/>
                <w:color w:val="000000"/>
                <w:sz w:val="20"/>
                <w:szCs w:val="20"/>
              </w:rPr>
            </w:pPr>
            <w:r>
              <w:rPr>
                <w:b/>
                <w:color w:val="000000"/>
                <w:sz w:val="20"/>
                <w:szCs w:val="20"/>
              </w:rPr>
              <w:t>Forma de Implementación</w:t>
            </w:r>
          </w:p>
        </w:tc>
        <w:tc>
          <w:tcPr>
            <w:tcW w:w="1581" w:type="dxa"/>
            <w:vMerge/>
            <w:shd w:val="clear" w:color="auto" w:fill="FFFFFF"/>
            <w:vAlign w:val="center"/>
          </w:tcPr>
          <w:p w14:paraId="75BCBC7E" w14:textId="77777777" w:rsidR="003916E4" w:rsidRDefault="003916E4">
            <w:pPr>
              <w:widowControl w:val="0"/>
              <w:pBdr>
                <w:top w:val="nil"/>
                <w:left w:val="nil"/>
                <w:bottom w:val="nil"/>
                <w:right w:val="nil"/>
                <w:between w:val="nil"/>
              </w:pBdr>
              <w:spacing w:after="0" w:line="276" w:lineRule="auto"/>
              <w:rPr>
                <w:b/>
                <w:color w:val="000000"/>
                <w:sz w:val="20"/>
                <w:szCs w:val="20"/>
              </w:rPr>
            </w:pPr>
          </w:p>
        </w:tc>
        <w:tc>
          <w:tcPr>
            <w:tcW w:w="3474" w:type="dxa"/>
            <w:vMerge/>
            <w:shd w:val="clear" w:color="auto" w:fill="FFFFFF"/>
            <w:vAlign w:val="center"/>
          </w:tcPr>
          <w:p w14:paraId="649830AC" w14:textId="77777777" w:rsidR="003916E4" w:rsidRDefault="003916E4">
            <w:pPr>
              <w:widowControl w:val="0"/>
              <w:pBdr>
                <w:top w:val="nil"/>
                <w:left w:val="nil"/>
                <w:bottom w:val="nil"/>
                <w:right w:val="nil"/>
                <w:between w:val="nil"/>
              </w:pBdr>
              <w:spacing w:after="0" w:line="276" w:lineRule="auto"/>
              <w:rPr>
                <w:b/>
                <w:color w:val="000000"/>
                <w:sz w:val="20"/>
                <w:szCs w:val="20"/>
              </w:rPr>
            </w:pPr>
          </w:p>
        </w:tc>
        <w:tc>
          <w:tcPr>
            <w:tcW w:w="2453" w:type="dxa"/>
            <w:shd w:val="clear" w:color="auto" w:fill="9CC3E5"/>
            <w:vAlign w:val="center"/>
          </w:tcPr>
          <w:p w14:paraId="0B6F9BB0" w14:textId="77777777" w:rsidR="003916E4" w:rsidRDefault="003916E4">
            <w:pPr>
              <w:spacing w:after="0" w:line="240" w:lineRule="auto"/>
              <w:rPr>
                <w:b/>
                <w:color w:val="000000"/>
                <w:sz w:val="20"/>
                <w:szCs w:val="20"/>
              </w:rPr>
            </w:pPr>
            <w:r>
              <w:rPr>
                <w:b/>
                <w:color w:val="000000"/>
                <w:sz w:val="20"/>
                <w:szCs w:val="20"/>
              </w:rPr>
              <w:t>Reporte final</w:t>
            </w:r>
          </w:p>
          <w:p w14:paraId="5CB1FC19" w14:textId="6C9E2EA0" w:rsidR="003916E4" w:rsidRDefault="003916E4">
            <w:pPr>
              <w:spacing w:after="0" w:line="240" w:lineRule="auto"/>
              <w:rPr>
                <w:b/>
                <w:color w:val="000000"/>
                <w:sz w:val="20"/>
                <w:szCs w:val="20"/>
              </w:rPr>
            </w:pPr>
            <w:r>
              <w:rPr>
                <w:b/>
                <w:color w:val="000000"/>
                <w:sz w:val="20"/>
                <w:szCs w:val="20"/>
              </w:rPr>
              <w:t> </w:t>
            </w:r>
          </w:p>
        </w:tc>
        <w:tc>
          <w:tcPr>
            <w:tcW w:w="1328" w:type="dxa"/>
            <w:vMerge/>
            <w:shd w:val="clear" w:color="auto" w:fill="FFFFFF"/>
            <w:vAlign w:val="center"/>
          </w:tcPr>
          <w:p w14:paraId="332122AD" w14:textId="77777777" w:rsidR="003916E4" w:rsidRDefault="003916E4">
            <w:pPr>
              <w:widowControl w:val="0"/>
              <w:pBdr>
                <w:top w:val="nil"/>
                <w:left w:val="nil"/>
                <w:bottom w:val="nil"/>
                <w:right w:val="nil"/>
                <w:between w:val="nil"/>
              </w:pBdr>
              <w:spacing w:after="0" w:line="276" w:lineRule="auto"/>
              <w:rPr>
                <w:b/>
                <w:color w:val="000000"/>
                <w:sz w:val="20"/>
                <w:szCs w:val="20"/>
              </w:rPr>
            </w:pPr>
          </w:p>
        </w:tc>
        <w:tc>
          <w:tcPr>
            <w:tcW w:w="2293" w:type="dxa"/>
            <w:shd w:val="clear" w:color="auto" w:fill="9CC3E5"/>
            <w:vAlign w:val="center"/>
          </w:tcPr>
          <w:p w14:paraId="193C074A" w14:textId="77777777" w:rsidR="003916E4" w:rsidRDefault="003916E4">
            <w:pPr>
              <w:spacing w:after="0" w:line="240" w:lineRule="auto"/>
              <w:rPr>
                <w:b/>
                <w:color w:val="000000"/>
                <w:sz w:val="20"/>
                <w:szCs w:val="20"/>
              </w:rPr>
            </w:pPr>
            <w:r>
              <w:rPr>
                <w:b/>
                <w:color w:val="000000"/>
                <w:sz w:val="20"/>
                <w:szCs w:val="20"/>
              </w:rPr>
              <w:t>Acción alternativa, implicancias y gestiones asociadas al impedimento</w:t>
            </w:r>
          </w:p>
        </w:tc>
      </w:tr>
      <w:tr w:rsidR="00055C97" w14:paraId="53630573" w14:textId="77777777" w:rsidTr="003916E4">
        <w:trPr>
          <w:trHeight w:val="540"/>
        </w:trPr>
        <w:tc>
          <w:tcPr>
            <w:tcW w:w="720" w:type="dxa"/>
            <w:vMerge/>
            <w:shd w:val="clear" w:color="auto" w:fill="FFFFFF"/>
            <w:vAlign w:val="center"/>
          </w:tcPr>
          <w:p w14:paraId="563DEE20" w14:textId="77777777" w:rsidR="00055C97" w:rsidRDefault="00055C97">
            <w:pPr>
              <w:widowControl w:val="0"/>
              <w:pBdr>
                <w:top w:val="nil"/>
                <w:left w:val="nil"/>
                <w:bottom w:val="nil"/>
                <w:right w:val="nil"/>
                <w:between w:val="nil"/>
              </w:pBdr>
              <w:spacing w:after="0" w:line="276" w:lineRule="auto"/>
              <w:rPr>
                <w:b/>
                <w:color w:val="000000"/>
                <w:sz w:val="20"/>
                <w:szCs w:val="20"/>
              </w:rPr>
            </w:pPr>
          </w:p>
        </w:tc>
        <w:tc>
          <w:tcPr>
            <w:tcW w:w="3177" w:type="dxa"/>
            <w:shd w:val="clear" w:color="auto" w:fill="FFFFFF"/>
            <w:vAlign w:val="center"/>
          </w:tcPr>
          <w:p w14:paraId="20E52A4D" w14:textId="77777777" w:rsidR="00055C97" w:rsidRDefault="007B4D46">
            <w:pPr>
              <w:spacing w:after="0" w:line="240" w:lineRule="auto"/>
              <w:rPr>
                <w:color w:val="000000"/>
                <w:sz w:val="20"/>
                <w:szCs w:val="20"/>
                <w:highlight w:val="yellow"/>
              </w:rPr>
            </w:pPr>
            <w:r w:rsidRPr="003916E4">
              <w:rPr>
                <w:color w:val="000000"/>
                <w:sz w:val="20"/>
                <w:szCs w:val="20"/>
              </w:rPr>
              <w:t>Realizar muestreo oficial ETFA</w:t>
            </w:r>
          </w:p>
        </w:tc>
        <w:tc>
          <w:tcPr>
            <w:tcW w:w="1581" w:type="dxa"/>
            <w:vMerge/>
            <w:shd w:val="clear" w:color="auto" w:fill="FFFFFF"/>
            <w:vAlign w:val="center"/>
          </w:tcPr>
          <w:p w14:paraId="12949C4D" w14:textId="77777777" w:rsidR="00055C97" w:rsidRDefault="00055C97">
            <w:pPr>
              <w:widowControl w:val="0"/>
              <w:pBdr>
                <w:top w:val="nil"/>
                <w:left w:val="nil"/>
                <w:bottom w:val="nil"/>
                <w:right w:val="nil"/>
                <w:between w:val="nil"/>
              </w:pBdr>
              <w:spacing w:after="0" w:line="276" w:lineRule="auto"/>
              <w:rPr>
                <w:color w:val="000000"/>
                <w:sz w:val="20"/>
                <w:szCs w:val="20"/>
                <w:highlight w:val="yellow"/>
              </w:rPr>
            </w:pPr>
          </w:p>
        </w:tc>
        <w:tc>
          <w:tcPr>
            <w:tcW w:w="3474" w:type="dxa"/>
            <w:vMerge/>
            <w:shd w:val="clear" w:color="auto" w:fill="FFFFFF"/>
            <w:vAlign w:val="center"/>
          </w:tcPr>
          <w:p w14:paraId="6A3CDEA8" w14:textId="77777777" w:rsidR="00055C97" w:rsidRDefault="00055C97">
            <w:pPr>
              <w:widowControl w:val="0"/>
              <w:pBdr>
                <w:top w:val="nil"/>
                <w:left w:val="nil"/>
                <w:bottom w:val="nil"/>
                <w:right w:val="nil"/>
                <w:between w:val="nil"/>
              </w:pBdr>
              <w:spacing w:after="0" w:line="276" w:lineRule="auto"/>
              <w:rPr>
                <w:color w:val="000000"/>
                <w:sz w:val="20"/>
                <w:szCs w:val="20"/>
                <w:highlight w:val="yellow"/>
              </w:rPr>
            </w:pPr>
          </w:p>
        </w:tc>
        <w:tc>
          <w:tcPr>
            <w:tcW w:w="2453" w:type="dxa"/>
            <w:shd w:val="clear" w:color="auto" w:fill="FFFFFF"/>
            <w:vAlign w:val="center"/>
          </w:tcPr>
          <w:p w14:paraId="3C36C513" w14:textId="0631E715" w:rsidR="00055C97" w:rsidRDefault="007B4D46">
            <w:pPr>
              <w:spacing w:after="0" w:line="240" w:lineRule="auto"/>
              <w:jc w:val="center"/>
              <w:rPr>
                <w:color w:val="000000"/>
                <w:sz w:val="20"/>
                <w:szCs w:val="20"/>
              </w:rPr>
            </w:pPr>
            <w:r>
              <w:rPr>
                <w:color w:val="000000"/>
                <w:sz w:val="20"/>
                <w:szCs w:val="20"/>
              </w:rPr>
              <w:t xml:space="preserve">Informe oficial de MP. </w:t>
            </w:r>
          </w:p>
        </w:tc>
        <w:tc>
          <w:tcPr>
            <w:tcW w:w="1328" w:type="dxa"/>
            <w:vMerge/>
            <w:shd w:val="clear" w:color="auto" w:fill="FFFFFF"/>
            <w:vAlign w:val="center"/>
          </w:tcPr>
          <w:p w14:paraId="1C332EEA" w14:textId="77777777" w:rsidR="00055C97" w:rsidRDefault="00055C97">
            <w:pPr>
              <w:widowControl w:val="0"/>
              <w:pBdr>
                <w:top w:val="nil"/>
                <w:left w:val="nil"/>
                <w:bottom w:val="nil"/>
                <w:right w:val="nil"/>
                <w:between w:val="nil"/>
              </w:pBdr>
              <w:spacing w:after="0" w:line="276" w:lineRule="auto"/>
              <w:rPr>
                <w:color w:val="000000"/>
                <w:sz w:val="20"/>
                <w:szCs w:val="20"/>
              </w:rPr>
            </w:pPr>
          </w:p>
        </w:tc>
        <w:tc>
          <w:tcPr>
            <w:tcW w:w="2293" w:type="dxa"/>
            <w:shd w:val="clear" w:color="auto" w:fill="FFFFFF"/>
            <w:vAlign w:val="center"/>
          </w:tcPr>
          <w:p w14:paraId="729B85A5" w14:textId="437AC887" w:rsidR="00055C97" w:rsidRDefault="007B4D46">
            <w:pPr>
              <w:spacing w:after="0" w:line="240" w:lineRule="auto"/>
              <w:rPr>
                <w:color w:val="000000"/>
                <w:sz w:val="20"/>
                <w:szCs w:val="20"/>
              </w:rPr>
            </w:pPr>
            <w:r>
              <w:rPr>
                <w:color w:val="000000"/>
                <w:sz w:val="20"/>
                <w:szCs w:val="20"/>
              </w:rPr>
              <w:t> </w:t>
            </w:r>
          </w:p>
        </w:tc>
      </w:tr>
    </w:tbl>
    <w:p w14:paraId="1C34B8B8" w14:textId="77777777" w:rsidR="00055C97" w:rsidRDefault="00055C97">
      <w:pPr>
        <w:rPr>
          <w:b/>
          <w:color w:val="595959"/>
          <w:sz w:val="36"/>
          <w:szCs w:val="36"/>
          <w:u w:val="single"/>
        </w:rPr>
      </w:pPr>
    </w:p>
    <w:tbl>
      <w:tblPr>
        <w:tblStyle w:val="a2"/>
        <w:tblW w:w="1503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
        <w:gridCol w:w="710"/>
        <w:gridCol w:w="10"/>
        <w:gridCol w:w="3167"/>
        <w:gridCol w:w="10"/>
        <w:gridCol w:w="1571"/>
        <w:gridCol w:w="10"/>
        <w:gridCol w:w="3464"/>
        <w:gridCol w:w="10"/>
        <w:gridCol w:w="2443"/>
        <w:gridCol w:w="10"/>
        <w:gridCol w:w="1318"/>
        <w:gridCol w:w="10"/>
        <w:gridCol w:w="2283"/>
        <w:gridCol w:w="10"/>
      </w:tblGrid>
      <w:tr w:rsidR="003916E4" w14:paraId="3462B6B4" w14:textId="77777777" w:rsidTr="003916E4">
        <w:trPr>
          <w:gridAfter w:val="1"/>
          <w:wAfter w:w="10" w:type="dxa"/>
          <w:trHeight w:val="465"/>
        </w:trPr>
        <w:tc>
          <w:tcPr>
            <w:tcW w:w="15026" w:type="dxa"/>
            <w:gridSpan w:val="14"/>
            <w:shd w:val="clear" w:color="auto" w:fill="2E75B5"/>
            <w:vAlign w:val="center"/>
          </w:tcPr>
          <w:p w14:paraId="7F77DCE8" w14:textId="77777777" w:rsidR="003916E4" w:rsidRDefault="003916E4" w:rsidP="00363FC4">
            <w:pPr>
              <w:spacing w:after="0" w:line="240" w:lineRule="auto"/>
              <w:rPr>
                <w:b/>
                <w:color w:val="FFFFFF"/>
                <w:sz w:val="32"/>
                <w:szCs w:val="32"/>
              </w:rPr>
            </w:pPr>
            <w:r>
              <w:rPr>
                <w:b/>
                <w:color w:val="FFFFFF"/>
                <w:sz w:val="32"/>
                <w:szCs w:val="32"/>
              </w:rPr>
              <w:lastRenderedPageBreak/>
              <w:t xml:space="preserve">2.2.3 ACCIONES PRINCIPALES POR EJECUTAR </w:t>
            </w:r>
          </w:p>
        </w:tc>
      </w:tr>
      <w:tr w:rsidR="003916E4" w14:paraId="2CFABEE7" w14:textId="77777777" w:rsidTr="003916E4">
        <w:trPr>
          <w:gridAfter w:val="1"/>
          <w:wAfter w:w="10" w:type="dxa"/>
          <w:trHeight w:val="510"/>
        </w:trPr>
        <w:tc>
          <w:tcPr>
            <w:tcW w:w="15026" w:type="dxa"/>
            <w:gridSpan w:val="14"/>
            <w:shd w:val="clear" w:color="auto" w:fill="2E75B5"/>
            <w:vAlign w:val="center"/>
          </w:tcPr>
          <w:p w14:paraId="4A07EC22" w14:textId="77777777" w:rsidR="003916E4" w:rsidRDefault="003916E4" w:rsidP="00363FC4">
            <w:pPr>
              <w:spacing w:after="0" w:line="240" w:lineRule="auto"/>
              <w:rPr>
                <w:b/>
                <w:color w:val="FFFFFF"/>
                <w:sz w:val="32"/>
                <w:szCs w:val="32"/>
              </w:rPr>
            </w:pPr>
            <w:r>
              <w:rPr>
                <w:b/>
                <w:color w:val="FFFFFF"/>
                <w:sz w:val="32"/>
                <w:szCs w:val="32"/>
              </w:rPr>
              <w:t> Incluir todas las acciones no iniciadas por ejecutar a partir de la aprobación del Programa.</w:t>
            </w:r>
          </w:p>
        </w:tc>
      </w:tr>
      <w:tr w:rsidR="003916E4" w14:paraId="5FE74B8C" w14:textId="77777777" w:rsidTr="003916E4">
        <w:trPr>
          <w:gridAfter w:val="1"/>
          <w:wAfter w:w="10" w:type="dxa"/>
          <w:trHeight w:val="224"/>
        </w:trPr>
        <w:tc>
          <w:tcPr>
            <w:tcW w:w="720" w:type="dxa"/>
            <w:gridSpan w:val="2"/>
            <w:vMerge w:val="restart"/>
            <w:shd w:val="clear" w:color="auto" w:fill="9CC3E5"/>
            <w:vAlign w:val="center"/>
          </w:tcPr>
          <w:p w14:paraId="2A7A62A2" w14:textId="77777777" w:rsidR="003916E4" w:rsidRDefault="003916E4" w:rsidP="00363FC4">
            <w:pPr>
              <w:spacing w:after="0" w:line="240" w:lineRule="auto"/>
              <w:jc w:val="center"/>
              <w:rPr>
                <w:b/>
                <w:color w:val="000000"/>
                <w:sz w:val="20"/>
                <w:szCs w:val="20"/>
              </w:rPr>
            </w:pPr>
            <w:r>
              <w:rPr>
                <w:b/>
                <w:color w:val="000000"/>
                <w:sz w:val="20"/>
                <w:szCs w:val="20"/>
              </w:rPr>
              <w:t>N° IDENTIFICADOR</w:t>
            </w:r>
          </w:p>
        </w:tc>
        <w:tc>
          <w:tcPr>
            <w:tcW w:w="3177" w:type="dxa"/>
            <w:gridSpan w:val="2"/>
            <w:shd w:val="clear" w:color="auto" w:fill="9CC3E5"/>
            <w:vAlign w:val="center"/>
          </w:tcPr>
          <w:p w14:paraId="3426BBF7" w14:textId="77777777" w:rsidR="003916E4" w:rsidRDefault="003916E4" w:rsidP="00363FC4">
            <w:pPr>
              <w:spacing w:after="0" w:line="240" w:lineRule="auto"/>
              <w:jc w:val="center"/>
              <w:rPr>
                <w:b/>
                <w:color w:val="000000"/>
                <w:sz w:val="20"/>
                <w:szCs w:val="20"/>
              </w:rPr>
            </w:pPr>
            <w:r>
              <w:rPr>
                <w:b/>
                <w:color w:val="000000"/>
                <w:sz w:val="20"/>
                <w:szCs w:val="20"/>
              </w:rPr>
              <w:t xml:space="preserve">DESCRIPCIÓN </w:t>
            </w:r>
          </w:p>
        </w:tc>
        <w:tc>
          <w:tcPr>
            <w:tcW w:w="1581" w:type="dxa"/>
            <w:gridSpan w:val="2"/>
            <w:shd w:val="clear" w:color="auto" w:fill="9CC3E5"/>
            <w:vAlign w:val="center"/>
          </w:tcPr>
          <w:p w14:paraId="4D05C7C6" w14:textId="77777777" w:rsidR="003916E4" w:rsidRDefault="003916E4" w:rsidP="00363FC4">
            <w:pPr>
              <w:spacing w:after="0" w:line="240" w:lineRule="auto"/>
              <w:jc w:val="center"/>
              <w:rPr>
                <w:b/>
                <w:color w:val="000000"/>
                <w:sz w:val="20"/>
                <w:szCs w:val="20"/>
              </w:rPr>
            </w:pPr>
            <w:r>
              <w:rPr>
                <w:b/>
                <w:color w:val="000000"/>
                <w:sz w:val="20"/>
                <w:szCs w:val="20"/>
              </w:rPr>
              <w:t>PLAZO DE EJECUCIÓN</w:t>
            </w:r>
          </w:p>
        </w:tc>
        <w:tc>
          <w:tcPr>
            <w:tcW w:w="3474" w:type="dxa"/>
            <w:gridSpan w:val="2"/>
            <w:shd w:val="clear" w:color="auto" w:fill="9CC3E5"/>
            <w:vAlign w:val="center"/>
          </w:tcPr>
          <w:p w14:paraId="71CDD6FC" w14:textId="77777777" w:rsidR="003916E4" w:rsidRDefault="003916E4" w:rsidP="00363FC4">
            <w:pPr>
              <w:spacing w:after="0" w:line="240" w:lineRule="auto"/>
              <w:jc w:val="center"/>
              <w:rPr>
                <w:b/>
                <w:color w:val="000000"/>
                <w:sz w:val="20"/>
                <w:szCs w:val="20"/>
              </w:rPr>
            </w:pPr>
            <w:r>
              <w:rPr>
                <w:b/>
                <w:color w:val="000000"/>
                <w:sz w:val="20"/>
                <w:szCs w:val="20"/>
              </w:rPr>
              <w:t>INDICADORES DE CUMPLIMIENTO</w:t>
            </w:r>
          </w:p>
        </w:tc>
        <w:tc>
          <w:tcPr>
            <w:tcW w:w="2453" w:type="dxa"/>
            <w:gridSpan w:val="2"/>
            <w:shd w:val="clear" w:color="auto" w:fill="9CC3E5"/>
            <w:vAlign w:val="center"/>
          </w:tcPr>
          <w:p w14:paraId="00BD7C82" w14:textId="77777777" w:rsidR="003916E4" w:rsidRDefault="003916E4" w:rsidP="00363FC4">
            <w:pPr>
              <w:spacing w:after="0" w:line="240" w:lineRule="auto"/>
              <w:jc w:val="center"/>
              <w:rPr>
                <w:b/>
                <w:color w:val="000000"/>
                <w:sz w:val="20"/>
                <w:szCs w:val="20"/>
              </w:rPr>
            </w:pPr>
            <w:r>
              <w:rPr>
                <w:b/>
                <w:color w:val="000000"/>
                <w:sz w:val="20"/>
                <w:szCs w:val="20"/>
              </w:rPr>
              <w:t xml:space="preserve">MEDIOS DE VERIFICACIÓN   </w:t>
            </w:r>
          </w:p>
        </w:tc>
        <w:tc>
          <w:tcPr>
            <w:tcW w:w="1328" w:type="dxa"/>
            <w:gridSpan w:val="2"/>
            <w:shd w:val="clear" w:color="auto" w:fill="9CC3E5"/>
            <w:vAlign w:val="center"/>
          </w:tcPr>
          <w:p w14:paraId="005E3D8E" w14:textId="77777777" w:rsidR="003916E4" w:rsidRDefault="003916E4" w:rsidP="00363FC4">
            <w:pPr>
              <w:spacing w:after="0" w:line="240" w:lineRule="auto"/>
              <w:jc w:val="center"/>
              <w:rPr>
                <w:b/>
                <w:color w:val="000000"/>
                <w:sz w:val="20"/>
                <w:szCs w:val="20"/>
              </w:rPr>
            </w:pPr>
            <w:r>
              <w:rPr>
                <w:b/>
                <w:color w:val="000000"/>
                <w:sz w:val="20"/>
                <w:szCs w:val="20"/>
              </w:rPr>
              <w:t xml:space="preserve">COSTOS ESTIMADOS          </w:t>
            </w:r>
          </w:p>
        </w:tc>
        <w:tc>
          <w:tcPr>
            <w:tcW w:w="2293" w:type="dxa"/>
            <w:gridSpan w:val="2"/>
            <w:shd w:val="clear" w:color="auto" w:fill="9CC3E5"/>
            <w:vAlign w:val="center"/>
          </w:tcPr>
          <w:p w14:paraId="3A6C1826" w14:textId="77777777" w:rsidR="003916E4" w:rsidRDefault="003916E4" w:rsidP="00363FC4">
            <w:pPr>
              <w:spacing w:after="0" w:line="240" w:lineRule="auto"/>
              <w:jc w:val="center"/>
              <w:rPr>
                <w:b/>
                <w:color w:val="000000"/>
                <w:sz w:val="20"/>
                <w:szCs w:val="20"/>
              </w:rPr>
            </w:pPr>
            <w:r>
              <w:rPr>
                <w:b/>
                <w:color w:val="000000"/>
                <w:sz w:val="20"/>
                <w:szCs w:val="20"/>
              </w:rPr>
              <w:t>IMPEDIMENTOS EVENTUALES</w:t>
            </w:r>
          </w:p>
        </w:tc>
      </w:tr>
      <w:tr w:rsidR="003916E4" w14:paraId="75E53461" w14:textId="77777777" w:rsidTr="003916E4">
        <w:trPr>
          <w:gridAfter w:val="1"/>
          <w:wAfter w:w="10" w:type="dxa"/>
          <w:trHeight w:val="978"/>
        </w:trPr>
        <w:tc>
          <w:tcPr>
            <w:tcW w:w="720" w:type="dxa"/>
            <w:gridSpan w:val="2"/>
            <w:vMerge/>
            <w:shd w:val="clear" w:color="auto" w:fill="9CC3E5"/>
            <w:vAlign w:val="center"/>
          </w:tcPr>
          <w:p w14:paraId="474A10DA" w14:textId="77777777" w:rsidR="003916E4" w:rsidRDefault="003916E4" w:rsidP="00363FC4">
            <w:pPr>
              <w:widowControl w:val="0"/>
              <w:pBdr>
                <w:top w:val="nil"/>
                <w:left w:val="nil"/>
                <w:bottom w:val="nil"/>
                <w:right w:val="nil"/>
                <w:between w:val="nil"/>
              </w:pBdr>
              <w:spacing w:after="0" w:line="276" w:lineRule="auto"/>
              <w:rPr>
                <w:b/>
                <w:color w:val="000000"/>
                <w:sz w:val="20"/>
                <w:szCs w:val="20"/>
              </w:rPr>
            </w:pPr>
          </w:p>
        </w:tc>
        <w:tc>
          <w:tcPr>
            <w:tcW w:w="3177" w:type="dxa"/>
            <w:gridSpan w:val="2"/>
            <w:shd w:val="clear" w:color="auto" w:fill="9CC3E5"/>
            <w:vAlign w:val="center"/>
          </w:tcPr>
          <w:p w14:paraId="7F75509C" w14:textId="77777777" w:rsidR="003916E4" w:rsidRDefault="003916E4" w:rsidP="00363FC4">
            <w:pPr>
              <w:spacing w:after="0" w:line="240" w:lineRule="auto"/>
              <w:jc w:val="center"/>
              <w:rPr>
                <w:b/>
                <w:color w:val="000000"/>
                <w:sz w:val="16"/>
                <w:szCs w:val="16"/>
              </w:rPr>
            </w:pPr>
            <w:r>
              <w:rPr>
                <w:b/>
                <w:color w:val="000000"/>
                <w:sz w:val="16"/>
                <w:szCs w:val="16"/>
              </w:rPr>
              <w:t>(describir los aspectos fundamentales de la acción y forma de implementación, incorporando mayores detalles en anexos si es necesario)</w:t>
            </w:r>
          </w:p>
        </w:tc>
        <w:tc>
          <w:tcPr>
            <w:tcW w:w="1581" w:type="dxa"/>
            <w:gridSpan w:val="2"/>
            <w:shd w:val="clear" w:color="auto" w:fill="9CC3E5"/>
            <w:vAlign w:val="center"/>
          </w:tcPr>
          <w:p w14:paraId="52A27392" w14:textId="77777777" w:rsidR="003916E4" w:rsidRDefault="003916E4" w:rsidP="00363FC4">
            <w:pPr>
              <w:spacing w:after="0" w:line="240" w:lineRule="auto"/>
              <w:jc w:val="center"/>
              <w:rPr>
                <w:b/>
                <w:color w:val="000000"/>
                <w:sz w:val="16"/>
                <w:szCs w:val="16"/>
              </w:rPr>
            </w:pPr>
            <w:r>
              <w:rPr>
                <w:b/>
                <w:color w:val="000000"/>
                <w:sz w:val="16"/>
                <w:szCs w:val="16"/>
              </w:rPr>
              <w:t xml:space="preserve"> (periodo único a partir de la notificación de la aprobación del PDC, definido con un inicio y término de forma independiente de otras acciones)</w:t>
            </w:r>
          </w:p>
        </w:tc>
        <w:tc>
          <w:tcPr>
            <w:tcW w:w="3474" w:type="dxa"/>
            <w:gridSpan w:val="2"/>
            <w:shd w:val="clear" w:color="auto" w:fill="9CC3E5"/>
            <w:vAlign w:val="center"/>
          </w:tcPr>
          <w:p w14:paraId="3D388E77" w14:textId="77777777" w:rsidR="003916E4" w:rsidRDefault="003916E4" w:rsidP="00363FC4">
            <w:pPr>
              <w:spacing w:after="0" w:line="240" w:lineRule="auto"/>
              <w:jc w:val="center"/>
              <w:rPr>
                <w:b/>
                <w:color w:val="000000"/>
                <w:sz w:val="16"/>
                <w:szCs w:val="16"/>
              </w:rPr>
            </w:pPr>
            <w:r>
              <w:rPr>
                <w:b/>
                <w:color w:val="000000"/>
                <w:sz w:val="16"/>
                <w:szCs w:val="16"/>
              </w:rPr>
              <w:t>(datos, antecedentes o variables que se utilizarán para valorar, ponderar o cuantificar el avance y cumplimiento de las acciones y metas definidas)</w:t>
            </w:r>
          </w:p>
        </w:tc>
        <w:tc>
          <w:tcPr>
            <w:tcW w:w="2453" w:type="dxa"/>
            <w:gridSpan w:val="2"/>
            <w:shd w:val="clear" w:color="auto" w:fill="9CC3E5"/>
            <w:vAlign w:val="center"/>
          </w:tcPr>
          <w:p w14:paraId="3DBE50AF" w14:textId="77777777" w:rsidR="003916E4" w:rsidRDefault="003916E4" w:rsidP="00363FC4">
            <w:pPr>
              <w:spacing w:after="0" w:line="240" w:lineRule="auto"/>
              <w:jc w:val="center"/>
              <w:rPr>
                <w:b/>
                <w:color w:val="000000"/>
                <w:sz w:val="16"/>
                <w:szCs w:val="16"/>
              </w:rPr>
            </w:pPr>
            <w:r>
              <w:rPr>
                <w:b/>
                <w:color w:val="000000"/>
                <w:sz w:val="16"/>
                <w:szCs w:val="16"/>
              </w:rPr>
              <w:t>(a informar en Reportes de Avance y Reporte Final respectivamente)</w:t>
            </w:r>
          </w:p>
        </w:tc>
        <w:tc>
          <w:tcPr>
            <w:tcW w:w="1328" w:type="dxa"/>
            <w:gridSpan w:val="2"/>
            <w:shd w:val="clear" w:color="auto" w:fill="9CC3E5"/>
            <w:vAlign w:val="center"/>
          </w:tcPr>
          <w:p w14:paraId="492A212A" w14:textId="77777777" w:rsidR="003916E4" w:rsidRDefault="003916E4" w:rsidP="00363FC4">
            <w:pPr>
              <w:spacing w:after="0" w:line="240" w:lineRule="auto"/>
              <w:jc w:val="center"/>
              <w:rPr>
                <w:b/>
                <w:color w:val="000000"/>
                <w:sz w:val="16"/>
                <w:szCs w:val="16"/>
              </w:rPr>
            </w:pPr>
            <w:r>
              <w:rPr>
                <w:b/>
                <w:sz w:val="18"/>
                <w:szCs w:val="18"/>
              </w:rPr>
              <w:t>(en miles de $)</w:t>
            </w:r>
          </w:p>
        </w:tc>
        <w:tc>
          <w:tcPr>
            <w:tcW w:w="2293" w:type="dxa"/>
            <w:gridSpan w:val="2"/>
            <w:shd w:val="clear" w:color="auto" w:fill="9CC3E5"/>
            <w:vAlign w:val="center"/>
          </w:tcPr>
          <w:p w14:paraId="70472F0F" w14:textId="77777777" w:rsidR="003916E4" w:rsidRDefault="003916E4" w:rsidP="00363FC4">
            <w:pPr>
              <w:spacing w:after="0" w:line="240" w:lineRule="auto"/>
              <w:jc w:val="center"/>
              <w:rPr>
                <w:b/>
                <w:color w:val="000000"/>
                <w:sz w:val="16"/>
                <w:szCs w:val="16"/>
              </w:rPr>
            </w:pPr>
            <w:r>
              <w:rPr>
                <w:b/>
                <w:color w:val="000000"/>
                <w:sz w:val="16"/>
                <w:szCs w:val="16"/>
              </w:rPr>
              <w:t>(indicar según corresponda: acción alternativa que se ejecutará y su identificador, implicancias que tendría el impedimento y gestiones a realizar en caso de su ocurrencia)</w:t>
            </w:r>
          </w:p>
        </w:tc>
      </w:tr>
      <w:tr w:rsidR="003916E4" w14:paraId="2C622A91" w14:textId="77777777" w:rsidTr="003916E4">
        <w:trPr>
          <w:gridBefore w:val="1"/>
          <w:wBefore w:w="10" w:type="dxa"/>
          <w:trHeight w:val="145"/>
        </w:trPr>
        <w:tc>
          <w:tcPr>
            <w:tcW w:w="720" w:type="dxa"/>
            <w:gridSpan w:val="2"/>
            <w:vMerge w:val="restart"/>
            <w:shd w:val="clear" w:color="auto" w:fill="FFFFFF"/>
            <w:vAlign w:val="center"/>
          </w:tcPr>
          <w:p w14:paraId="6E8318E2" w14:textId="751756A9" w:rsidR="003916E4" w:rsidRDefault="003916E4" w:rsidP="00363FC4">
            <w:pPr>
              <w:spacing w:after="0" w:line="240" w:lineRule="auto"/>
              <w:jc w:val="center"/>
              <w:rPr>
                <w:b/>
                <w:color w:val="000000"/>
              </w:rPr>
            </w:pPr>
            <w:r>
              <w:rPr>
                <w:b/>
                <w:color w:val="000000"/>
              </w:rPr>
              <w:t>4</w:t>
            </w:r>
          </w:p>
        </w:tc>
        <w:tc>
          <w:tcPr>
            <w:tcW w:w="3177" w:type="dxa"/>
            <w:gridSpan w:val="2"/>
            <w:shd w:val="clear" w:color="auto" w:fill="9CC3E5"/>
            <w:vAlign w:val="center"/>
          </w:tcPr>
          <w:p w14:paraId="365E794F" w14:textId="77777777" w:rsidR="003916E4" w:rsidRDefault="003916E4" w:rsidP="00363FC4">
            <w:pPr>
              <w:spacing w:after="0" w:line="240" w:lineRule="auto"/>
              <w:rPr>
                <w:b/>
                <w:color w:val="000000"/>
                <w:sz w:val="20"/>
                <w:szCs w:val="20"/>
              </w:rPr>
            </w:pPr>
            <w:r>
              <w:rPr>
                <w:b/>
                <w:color w:val="000000"/>
                <w:sz w:val="20"/>
                <w:szCs w:val="20"/>
              </w:rPr>
              <w:t>Acción</w:t>
            </w:r>
          </w:p>
        </w:tc>
        <w:tc>
          <w:tcPr>
            <w:tcW w:w="1581" w:type="dxa"/>
            <w:gridSpan w:val="2"/>
            <w:vMerge w:val="restart"/>
            <w:shd w:val="clear" w:color="auto" w:fill="FFFFFF"/>
            <w:vAlign w:val="center"/>
          </w:tcPr>
          <w:p w14:paraId="6160920E" w14:textId="77777777" w:rsidR="003916E4" w:rsidRPr="003916E4" w:rsidRDefault="003916E4" w:rsidP="00363FC4">
            <w:pPr>
              <w:spacing w:after="0" w:line="240" w:lineRule="auto"/>
              <w:jc w:val="center"/>
              <w:rPr>
                <w:color w:val="000000"/>
                <w:sz w:val="18"/>
                <w:szCs w:val="18"/>
              </w:rPr>
            </w:pPr>
            <w:r w:rsidRPr="003916E4">
              <w:rPr>
                <w:color w:val="000000"/>
                <w:sz w:val="18"/>
                <w:szCs w:val="18"/>
              </w:rPr>
              <w:t>Aviso en caso de ocurrencia</w:t>
            </w:r>
          </w:p>
          <w:p w14:paraId="50D0126E" w14:textId="77777777" w:rsidR="003916E4" w:rsidRPr="003916E4" w:rsidRDefault="003916E4" w:rsidP="00363FC4">
            <w:pPr>
              <w:spacing w:after="0" w:line="240" w:lineRule="auto"/>
              <w:jc w:val="center"/>
              <w:rPr>
                <w:color w:val="000000"/>
                <w:sz w:val="18"/>
                <w:szCs w:val="18"/>
              </w:rPr>
            </w:pPr>
          </w:p>
        </w:tc>
        <w:tc>
          <w:tcPr>
            <w:tcW w:w="3474" w:type="dxa"/>
            <w:gridSpan w:val="2"/>
            <w:vMerge w:val="restart"/>
            <w:shd w:val="clear" w:color="auto" w:fill="FFFFFF"/>
            <w:vAlign w:val="center"/>
          </w:tcPr>
          <w:p w14:paraId="595FDCA7" w14:textId="77777777" w:rsidR="003916E4" w:rsidRPr="003916E4" w:rsidRDefault="003916E4" w:rsidP="00363FC4">
            <w:pPr>
              <w:spacing w:after="0" w:line="240" w:lineRule="auto"/>
              <w:jc w:val="center"/>
              <w:rPr>
                <w:color w:val="000000"/>
                <w:sz w:val="18"/>
                <w:szCs w:val="18"/>
              </w:rPr>
            </w:pPr>
            <w:r w:rsidRPr="003916E4">
              <w:rPr>
                <w:color w:val="000000"/>
                <w:sz w:val="18"/>
                <w:szCs w:val="18"/>
              </w:rPr>
              <w:t>Esta acción no requiere un reporte o medio de verificación específico, y una vez ingresados los reportes y/o medios de verificación para las restantes acciones, se conservará el comprobante electrónico generado por el sistema digital en el que se implemente el SPDC</w:t>
            </w:r>
          </w:p>
        </w:tc>
        <w:tc>
          <w:tcPr>
            <w:tcW w:w="2453" w:type="dxa"/>
            <w:gridSpan w:val="2"/>
            <w:shd w:val="clear" w:color="auto" w:fill="9CC3E5"/>
            <w:vAlign w:val="center"/>
          </w:tcPr>
          <w:p w14:paraId="4DA0D293" w14:textId="77777777" w:rsidR="003916E4" w:rsidRPr="003916E4" w:rsidRDefault="003916E4" w:rsidP="00363FC4">
            <w:pPr>
              <w:spacing w:after="0" w:line="240" w:lineRule="auto"/>
              <w:rPr>
                <w:b/>
                <w:color w:val="000000"/>
                <w:sz w:val="18"/>
                <w:szCs w:val="18"/>
              </w:rPr>
            </w:pPr>
            <w:r w:rsidRPr="003916E4">
              <w:rPr>
                <w:b/>
                <w:color w:val="000000"/>
                <w:sz w:val="18"/>
                <w:szCs w:val="18"/>
              </w:rPr>
              <w:t>Reportes de avance</w:t>
            </w:r>
          </w:p>
        </w:tc>
        <w:tc>
          <w:tcPr>
            <w:tcW w:w="1328" w:type="dxa"/>
            <w:gridSpan w:val="2"/>
            <w:vMerge w:val="restart"/>
            <w:shd w:val="clear" w:color="auto" w:fill="FFFFFF"/>
            <w:vAlign w:val="center"/>
          </w:tcPr>
          <w:p w14:paraId="2DBB3E6D" w14:textId="77777777" w:rsidR="003916E4" w:rsidRPr="003916E4" w:rsidRDefault="003916E4" w:rsidP="00363FC4">
            <w:pPr>
              <w:spacing w:after="0" w:line="240" w:lineRule="auto"/>
              <w:jc w:val="center"/>
              <w:rPr>
                <w:color w:val="000000"/>
                <w:sz w:val="18"/>
                <w:szCs w:val="18"/>
              </w:rPr>
            </w:pPr>
            <w:r w:rsidRPr="003916E4">
              <w:rPr>
                <w:color w:val="000000"/>
                <w:sz w:val="18"/>
                <w:szCs w:val="18"/>
              </w:rPr>
              <w:t>$0</w:t>
            </w:r>
          </w:p>
        </w:tc>
        <w:tc>
          <w:tcPr>
            <w:tcW w:w="2293" w:type="dxa"/>
            <w:gridSpan w:val="2"/>
            <w:shd w:val="clear" w:color="auto" w:fill="9CC3E5"/>
            <w:vAlign w:val="center"/>
          </w:tcPr>
          <w:p w14:paraId="03569A18" w14:textId="77777777" w:rsidR="003916E4" w:rsidRPr="003916E4" w:rsidRDefault="003916E4" w:rsidP="00363FC4">
            <w:pPr>
              <w:spacing w:after="0" w:line="240" w:lineRule="auto"/>
              <w:rPr>
                <w:b/>
                <w:color w:val="000000"/>
                <w:sz w:val="18"/>
                <w:szCs w:val="18"/>
              </w:rPr>
            </w:pPr>
            <w:r w:rsidRPr="003916E4">
              <w:rPr>
                <w:b/>
                <w:color w:val="000000"/>
                <w:sz w:val="18"/>
                <w:szCs w:val="18"/>
              </w:rPr>
              <w:t>Impedimentos</w:t>
            </w:r>
          </w:p>
        </w:tc>
      </w:tr>
      <w:tr w:rsidR="003916E4" w14:paraId="5DFD886C" w14:textId="77777777" w:rsidTr="003916E4">
        <w:trPr>
          <w:gridBefore w:val="1"/>
          <w:wBefore w:w="10" w:type="dxa"/>
          <w:trHeight w:val="660"/>
        </w:trPr>
        <w:tc>
          <w:tcPr>
            <w:tcW w:w="720" w:type="dxa"/>
            <w:gridSpan w:val="2"/>
            <w:vMerge/>
            <w:shd w:val="clear" w:color="auto" w:fill="FFFFFF"/>
            <w:vAlign w:val="center"/>
          </w:tcPr>
          <w:p w14:paraId="4D07B7B8" w14:textId="77777777" w:rsidR="003916E4" w:rsidRDefault="003916E4" w:rsidP="00363FC4">
            <w:pPr>
              <w:widowControl w:val="0"/>
              <w:pBdr>
                <w:top w:val="nil"/>
                <w:left w:val="nil"/>
                <w:bottom w:val="nil"/>
                <w:right w:val="nil"/>
                <w:between w:val="nil"/>
              </w:pBdr>
              <w:spacing w:after="0" w:line="276" w:lineRule="auto"/>
              <w:rPr>
                <w:b/>
                <w:color w:val="000000"/>
                <w:sz w:val="20"/>
                <w:szCs w:val="20"/>
              </w:rPr>
            </w:pPr>
          </w:p>
        </w:tc>
        <w:tc>
          <w:tcPr>
            <w:tcW w:w="3177" w:type="dxa"/>
            <w:gridSpan w:val="2"/>
            <w:shd w:val="clear" w:color="auto" w:fill="auto"/>
            <w:vAlign w:val="center"/>
          </w:tcPr>
          <w:p w14:paraId="3C1FECC7" w14:textId="77777777" w:rsidR="003916E4" w:rsidRPr="003916E4" w:rsidRDefault="003916E4" w:rsidP="003916E4">
            <w:pPr>
              <w:spacing w:after="0" w:line="240" w:lineRule="auto"/>
              <w:jc w:val="both"/>
              <w:rPr>
                <w:color w:val="000000"/>
                <w:sz w:val="16"/>
                <w:szCs w:val="16"/>
              </w:rPr>
            </w:pPr>
            <w:r w:rsidRPr="003916E4">
              <w:rPr>
                <w:color w:val="000000"/>
                <w:sz w:val="16"/>
                <w:szCs w:val="16"/>
              </w:rPr>
              <w:t>Informar a la SMA los reportes y medios de verificación que acrediten la ejecución de las acciones comprendidas en el programa de cumplimiento a través de los sistemas digitales que se dispongan al efecto para implementar SPDC.</w:t>
            </w:r>
          </w:p>
          <w:p w14:paraId="2FCB6D74" w14:textId="77777777" w:rsidR="003916E4" w:rsidRDefault="003916E4" w:rsidP="003916E4">
            <w:pPr>
              <w:spacing w:after="0" w:line="240" w:lineRule="auto"/>
              <w:jc w:val="both"/>
              <w:rPr>
                <w:color w:val="000000"/>
                <w:sz w:val="20"/>
                <w:szCs w:val="20"/>
                <w:highlight w:val="yellow"/>
              </w:rPr>
            </w:pPr>
            <w:r w:rsidRPr="003916E4">
              <w:rPr>
                <w:color w:val="000000"/>
                <w:sz w:val="16"/>
                <w:szCs w:val="16"/>
              </w:rPr>
              <w:t>Se dará aviso inmediato a la SMA, vía correo electrónico especificando los motivos técnicos por los cuales no fue posible cargar los documentos en el sistema digital en el que se implemente el SPDC, remitiendo comprobante de error o cualquier otro medio de prueba que acredite dicha situación. La entrega del reporte se realizará a más tardar el día siguiente hábil al vencimiento del plazo correspondiente, en la Oficina de Partes de las Superintendencia del Medio Ambiente.</w:t>
            </w:r>
          </w:p>
        </w:tc>
        <w:tc>
          <w:tcPr>
            <w:tcW w:w="1581" w:type="dxa"/>
            <w:gridSpan w:val="2"/>
            <w:vMerge/>
            <w:shd w:val="clear" w:color="auto" w:fill="FFFFFF"/>
            <w:vAlign w:val="center"/>
          </w:tcPr>
          <w:p w14:paraId="2A32C8D8"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highlight w:val="yellow"/>
              </w:rPr>
            </w:pPr>
          </w:p>
        </w:tc>
        <w:tc>
          <w:tcPr>
            <w:tcW w:w="3474" w:type="dxa"/>
            <w:gridSpan w:val="2"/>
            <w:vMerge/>
            <w:shd w:val="clear" w:color="auto" w:fill="FFFFFF"/>
            <w:vAlign w:val="center"/>
          </w:tcPr>
          <w:p w14:paraId="794FC7CE"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highlight w:val="yellow"/>
              </w:rPr>
            </w:pPr>
          </w:p>
        </w:tc>
        <w:tc>
          <w:tcPr>
            <w:tcW w:w="2453" w:type="dxa"/>
            <w:gridSpan w:val="2"/>
            <w:shd w:val="clear" w:color="auto" w:fill="FFFFFF"/>
            <w:vAlign w:val="center"/>
          </w:tcPr>
          <w:p w14:paraId="04B112AA" w14:textId="77777777" w:rsidR="003916E4" w:rsidRPr="003916E4" w:rsidRDefault="003916E4" w:rsidP="00363FC4">
            <w:pPr>
              <w:spacing w:after="0" w:line="240" w:lineRule="auto"/>
              <w:jc w:val="center"/>
              <w:rPr>
                <w:color w:val="000000"/>
                <w:sz w:val="18"/>
                <w:szCs w:val="18"/>
              </w:rPr>
            </w:pPr>
            <w:r w:rsidRPr="003916E4">
              <w:rPr>
                <w:color w:val="000000"/>
                <w:sz w:val="18"/>
                <w:szCs w:val="18"/>
              </w:rPr>
              <w:t>N/A</w:t>
            </w:r>
          </w:p>
        </w:tc>
        <w:tc>
          <w:tcPr>
            <w:tcW w:w="1328" w:type="dxa"/>
            <w:gridSpan w:val="2"/>
            <w:vMerge/>
            <w:shd w:val="clear" w:color="auto" w:fill="FFFFFF"/>
            <w:vAlign w:val="center"/>
          </w:tcPr>
          <w:p w14:paraId="1825BBBB"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rPr>
            </w:pPr>
          </w:p>
        </w:tc>
        <w:tc>
          <w:tcPr>
            <w:tcW w:w="2293" w:type="dxa"/>
            <w:gridSpan w:val="2"/>
            <w:shd w:val="clear" w:color="auto" w:fill="FFFFFF"/>
            <w:vAlign w:val="center"/>
          </w:tcPr>
          <w:p w14:paraId="7A9FC2B5" w14:textId="77777777" w:rsidR="003916E4" w:rsidRPr="003916E4" w:rsidRDefault="003916E4" w:rsidP="00363FC4">
            <w:pPr>
              <w:spacing w:after="0" w:line="240" w:lineRule="auto"/>
              <w:rPr>
                <w:color w:val="000000"/>
                <w:sz w:val="18"/>
                <w:szCs w:val="18"/>
                <w:highlight w:val="yellow"/>
              </w:rPr>
            </w:pPr>
            <w:r w:rsidRPr="003916E4">
              <w:rPr>
                <w:color w:val="000000"/>
                <w:sz w:val="18"/>
                <w:szCs w:val="18"/>
              </w:rPr>
              <w:t>Problemas exclusivamente técnicos que pudiera afectar el funcionamiento del sistema digital en el que se implementa el SPDC, y que impidan la correcta y oportuna entrega de los documentos correspondientes.</w:t>
            </w:r>
          </w:p>
        </w:tc>
      </w:tr>
      <w:tr w:rsidR="003916E4" w14:paraId="3BC1EFBD" w14:textId="77777777" w:rsidTr="003916E4">
        <w:trPr>
          <w:gridBefore w:val="1"/>
          <w:wBefore w:w="10" w:type="dxa"/>
          <w:trHeight w:val="718"/>
        </w:trPr>
        <w:tc>
          <w:tcPr>
            <w:tcW w:w="720" w:type="dxa"/>
            <w:gridSpan w:val="2"/>
            <w:vMerge/>
            <w:shd w:val="clear" w:color="auto" w:fill="FFFFFF"/>
            <w:vAlign w:val="center"/>
          </w:tcPr>
          <w:p w14:paraId="62677C03" w14:textId="77777777" w:rsidR="003916E4" w:rsidRDefault="003916E4" w:rsidP="00363FC4">
            <w:pPr>
              <w:widowControl w:val="0"/>
              <w:pBdr>
                <w:top w:val="nil"/>
                <w:left w:val="nil"/>
                <w:bottom w:val="nil"/>
                <w:right w:val="nil"/>
                <w:between w:val="nil"/>
              </w:pBdr>
              <w:spacing w:after="0" w:line="276" w:lineRule="auto"/>
              <w:rPr>
                <w:color w:val="000000"/>
                <w:sz w:val="20"/>
                <w:szCs w:val="20"/>
                <w:highlight w:val="yellow"/>
              </w:rPr>
            </w:pPr>
          </w:p>
        </w:tc>
        <w:tc>
          <w:tcPr>
            <w:tcW w:w="3177" w:type="dxa"/>
            <w:gridSpan w:val="2"/>
            <w:shd w:val="clear" w:color="auto" w:fill="9CC3E5"/>
            <w:vAlign w:val="center"/>
          </w:tcPr>
          <w:p w14:paraId="370D64B2" w14:textId="77777777" w:rsidR="003916E4" w:rsidRDefault="003916E4" w:rsidP="00363FC4">
            <w:pPr>
              <w:spacing w:after="0" w:line="240" w:lineRule="auto"/>
              <w:rPr>
                <w:b/>
                <w:color w:val="000000"/>
                <w:sz w:val="20"/>
                <w:szCs w:val="20"/>
              </w:rPr>
            </w:pPr>
            <w:r>
              <w:rPr>
                <w:b/>
                <w:color w:val="000000"/>
                <w:sz w:val="20"/>
                <w:szCs w:val="20"/>
              </w:rPr>
              <w:t>Forma de implementación</w:t>
            </w:r>
          </w:p>
        </w:tc>
        <w:tc>
          <w:tcPr>
            <w:tcW w:w="1581" w:type="dxa"/>
            <w:gridSpan w:val="2"/>
            <w:vMerge/>
            <w:shd w:val="clear" w:color="auto" w:fill="FFFFFF"/>
            <w:vAlign w:val="center"/>
          </w:tcPr>
          <w:p w14:paraId="17DCBFD5" w14:textId="77777777" w:rsidR="003916E4" w:rsidRPr="003916E4" w:rsidRDefault="003916E4" w:rsidP="00363FC4">
            <w:pPr>
              <w:widowControl w:val="0"/>
              <w:pBdr>
                <w:top w:val="nil"/>
                <w:left w:val="nil"/>
                <w:bottom w:val="nil"/>
                <w:right w:val="nil"/>
                <w:between w:val="nil"/>
              </w:pBdr>
              <w:spacing w:after="0" w:line="276" w:lineRule="auto"/>
              <w:rPr>
                <w:b/>
                <w:color w:val="000000"/>
                <w:sz w:val="18"/>
                <w:szCs w:val="18"/>
              </w:rPr>
            </w:pPr>
          </w:p>
        </w:tc>
        <w:tc>
          <w:tcPr>
            <w:tcW w:w="3474" w:type="dxa"/>
            <w:gridSpan w:val="2"/>
            <w:vMerge/>
            <w:shd w:val="clear" w:color="auto" w:fill="FFFFFF"/>
            <w:vAlign w:val="center"/>
          </w:tcPr>
          <w:p w14:paraId="0AB80694" w14:textId="77777777" w:rsidR="003916E4" w:rsidRPr="003916E4" w:rsidRDefault="003916E4" w:rsidP="00363FC4">
            <w:pPr>
              <w:widowControl w:val="0"/>
              <w:pBdr>
                <w:top w:val="nil"/>
                <w:left w:val="nil"/>
                <w:bottom w:val="nil"/>
                <w:right w:val="nil"/>
                <w:between w:val="nil"/>
              </w:pBdr>
              <w:spacing w:after="0" w:line="276" w:lineRule="auto"/>
              <w:rPr>
                <w:b/>
                <w:color w:val="000000"/>
                <w:sz w:val="18"/>
                <w:szCs w:val="18"/>
              </w:rPr>
            </w:pPr>
          </w:p>
        </w:tc>
        <w:tc>
          <w:tcPr>
            <w:tcW w:w="2453" w:type="dxa"/>
            <w:gridSpan w:val="2"/>
            <w:shd w:val="clear" w:color="auto" w:fill="9CC3E5"/>
            <w:vAlign w:val="center"/>
          </w:tcPr>
          <w:p w14:paraId="50E11815" w14:textId="77777777" w:rsidR="003916E4" w:rsidRPr="003916E4" w:rsidRDefault="003916E4" w:rsidP="00363FC4">
            <w:pPr>
              <w:spacing w:after="0" w:line="240" w:lineRule="auto"/>
              <w:rPr>
                <w:b/>
                <w:color w:val="000000"/>
                <w:sz w:val="18"/>
                <w:szCs w:val="18"/>
              </w:rPr>
            </w:pPr>
            <w:r w:rsidRPr="003916E4">
              <w:rPr>
                <w:b/>
                <w:color w:val="000000"/>
                <w:sz w:val="18"/>
                <w:szCs w:val="18"/>
              </w:rPr>
              <w:t>Reporte final</w:t>
            </w:r>
          </w:p>
        </w:tc>
        <w:tc>
          <w:tcPr>
            <w:tcW w:w="1328" w:type="dxa"/>
            <w:gridSpan w:val="2"/>
            <w:vMerge/>
            <w:shd w:val="clear" w:color="auto" w:fill="FFFFFF"/>
            <w:vAlign w:val="center"/>
          </w:tcPr>
          <w:p w14:paraId="6665BFEF" w14:textId="77777777" w:rsidR="003916E4" w:rsidRPr="003916E4" w:rsidRDefault="003916E4" w:rsidP="00363FC4">
            <w:pPr>
              <w:widowControl w:val="0"/>
              <w:pBdr>
                <w:top w:val="nil"/>
                <w:left w:val="nil"/>
                <w:bottom w:val="nil"/>
                <w:right w:val="nil"/>
                <w:between w:val="nil"/>
              </w:pBdr>
              <w:spacing w:after="0" w:line="276" w:lineRule="auto"/>
              <w:rPr>
                <w:b/>
                <w:color w:val="000000"/>
                <w:sz w:val="18"/>
                <w:szCs w:val="18"/>
              </w:rPr>
            </w:pPr>
          </w:p>
        </w:tc>
        <w:tc>
          <w:tcPr>
            <w:tcW w:w="2293" w:type="dxa"/>
            <w:gridSpan w:val="2"/>
            <w:shd w:val="clear" w:color="auto" w:fill="9CC3E5"/>
            <w:vAlign w:val="center"/>
          </w:tcPr>
          <w:p w14:paraId="688119A6" w14:textId="77777777" w:rsidR="003916E4" w:rsidRPr="003916E4" w:rsidRDefault="003916E4" w:rsidP="00363FC4">
            <w:pPr>
              <w:spacing w:after="0" w:line="240" w:lineRule="auto"/>
              <w:rPr>
                <w:b/>
                <w:color w:val="000000"/>
                <w:sz w:val="18"/>
                <w:szCs w:val="18"/>
              </w:rPr>
            </w:pPr>
            <w:r w:rsidRPr="003916E4">
              <w:rPr>
                <w:b/>
                <w:color w:val="000000"/>
                <w:sz w:val="18"/>
                <w:szCs w:val="18"/>
              </w:rPr>
              <w:t>Acción alternativa, implicancias y gestiones asociadas al impedimento</w:t>
            </w:r>
          </w:p>
        </w:tc>
      </w:tr>
      <w:tr w:rsidR="003916E4" w14:paraId="7859E451" w14:textId="77777777" w:rsidTr="003916E4">
        <w:trPr>
          <w:gridBefore w:val="1"/>
          <w:wBefore w:w="10" w:type="dxa"/>
          <w:trHeight w:val="750"/>
        </w:trPr>
        <w:tc>
          <w:tcPr>
            <w:tcW w:w="720" w:type="dxa"/>
            <w:gridSpan w:val="2"/>
            <w:vMerge/>
            <w:shd w:val="clear" w:color="auto" w:fill="FFFFFF"/>
            <w:vAlign w:val="center"/>
          </w:tcPr>
          <w:p w14:paraId="1A16F7DC" w14:textId="77777777" w:rsidR="003916E4" w:rsidRDefault="003916E4" w:rsidP="00363FC4">
            <w:pPr>
              <w:widowControl w:val="0"/>
              <w:pBdr>
                <w:top w:val="nil"/>
                <w:left w:val="nil"/>
                <w:bottom w:val="nil"/>
                <w:right w:val="nil"/>
                <w:between w:val="nil"/>
              </w:pBdr>
              <w:spacing w:after="0" w:line="276" w:lineRule="auto"/>
              <w:rPr>
                <w:b/>
                <w:color w:val="000000"/>
                <w:sz w:val="20"/>
                <w:szCs w:val="20"/>
              </w:rPr>
            </w:pPr>
          </w:p>
        </w:tc>
        <w:tc>
          <w:tcPr>
            <w:tcW w:w="3177" w:type="dxa"/>
            <w:gridSpan w:val="2"/>
            <w:shd w:val="clear" w:color="auto" w:fill="FFFFFF"/>
            <w:vAlign w:val="center"/>
          </w:tcPr>
          <w:p w14:paraId="7E2F705C" w14:textId="77777777" w:rsidR="003916E4" w:rsidRDefault="003916E4" w:rsidP="00363FC4">
            <w:pPr>
              <w:spacing w:after="0" w:line="240" w:lineRule="auto"/>
              <w:rPr>
                <w:color w:val="000000"/>
                <w:sz w:val="20"/>
                <w:szCs w:val="20"/>
              </w:rPr>
            </w:pPr>
            <w:r w:rsidRPr="003916E4">
              <w:rPr>
                <w:color w:val="000000"/>
                <w:sz w:val="12"/>
                <w:szCs w:val="12"/>
              </w:rPr>
              <w:t>Dentro del plazo y según la frecuencia establecida en la resolución que apruebe el programa de cumplimiento, se accederá al sistema digital que se disponga para este efecto, y se cargará el programa y la información relativa al reporte inicial, los reportes de avance o el informe final de cumplimiento según se corresponda con las acciones reportadas, así como los medios de verificación para acreditar el cumplimiento de las acciones comprometidas. Una vez ingresados los reportes y/o medios de verificación, se conservará el comprobante electrónico generado por el sistema digital en el que se implemente el SPDC.</w:t>
            </w:r>
          </w:p>
        </w:tc>
        <w:tc>
          <w:tcPr>
            <w:tcW w:w="1581" w:type="dxa"/>
            <w:gridSpan w:val="2"/>
            <w:vMerge/>
            <w:shd w:val="clear" w:color="auto" w:fill="FFFFFF"/>
            <w:vAlign w:val="center"/>
          </w:tcPr>
          <w:p w14:paraId="7CF67786"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rPr>
            </w:pPr>
          </w:p>
        </w:tc>
        <w:tc>
          <w:tcPr>
            <w:tcW w:w="3474" w:type="dxa"/>
            <w:gridSpan w:val="2"/>
            <w:vMerge/>
            <w:shd w:val="clear" w:color="auto" w:fill="FFFFFF"/>
            <w:vAlign w:val="center"/>
          </w:tcPr>
          <w:p w14:paraId="1654447F"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rPr>
            </w:pPr>
          </w:p>
        </w:tc>
        <w:tc>
          <w:tcPr>
            <w:tcW w:w="2453" w:type="dxa"/>
            <w:gridSpan w:val="2"/>
            <w:shd w:val="clear" w:color="auto" w:fill="FFFFFF"/>
            <w:vAlign w:val="center"/>
          </w:tcPr>
          <w:p w14:paraId="39D47682" w14:textId="77777777" w:rsidR="003916E4" w:rsidRPr="003916E4" w:rsidRDefault="003916E4" w:rsidP="00363FC4">
            <w:pPr>
              <w:spacing w:after="0" w:line="240" w:lineRule="auto"/>
              <w:jc w:val="center"/>
              <w:rPr>
                <w:color w:val="000000"/>
                <w:sz w:val="18"/>
                <w:szCs w:val="18"/>
              </w:rPr>
            </w:pPr>
            <w:r w:rsidRPr="003916E4">
              <w:rPr>
                <w:color w:val="000000"/>
                <w:sz w:val="18"/>
                <w:szCs w:val="18"/>
              </w:rPr>
              <w:t>N/A</w:t>
            </w:r>
          </w:p>
        </w:tc>
        <w:tc>
          <w:tcPr>
            <w:tcW w:w="1328" w:type="dxa"/>
            <w:gridSpan w:val="2"/>
            <w:vMerge/>
            <w:shd w:val="clear" w:color="auto" w:fill="FFFFFF"/>
            <w:vAlign w:val="center"/>
          </w:tcPr>
          <w:p w14:paraId="26D31FD0"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rPr>
            </w:pPr>
          </w:p>
        </w:tc>
        <w:tc>
          <w:tcPr>
            <w:tcW w:w="2293" w:type="dxa"/>
            <w:gridSpan w:val="2"/>
            <w:shd w:val="clear" w:color="auto" w:fill="FFFFFF"/>
            <w:vAlign w:val="center"/>
          </w:tcPr>
          <w:p w14:paraId="0C782616" w14:textId="77777777" w:rsidR="003916E4" w:rsidRPr="003916E4" w:rsidRDefault="003916E4" w:rsidP="00363FC4">
            <w:pPr>
              <w:spacing w:after="0" w:line="240" w:lineRule="auto"/>
              <w:rPr>
                <w:color w:val="000000"/>
                <w:sz w:val="18"/>
                <w:szCs w:val="18"/>
              </w:rPr>
            </w:pPr>
            <w:r w:rsidRPr="003916E4">
              <w:rPr>
                <w:color w:val="000000"/>
                <w:sz w:val="18"/>
                <w:szCs w:val="18"/>
              </w:rPr>
              <w:t> </w:t>
            </w:r>
          </w:p>
        </w:tc>
      </w:tr>
    </w:tbl>
    <w:p w14:paraId="12980EF9" w14:textId="77777777" w:rsidR="003916E4" w:rsidRDefault="003916E4">
      <w:pPr>
        <w:rPr>
          <w:b/>
          <w:color w:val="595959"/>
          <w:sz w:val="36"/>
          <w:szCs w:val="36"/>
          <w:u w:val="single"/>
        </w:rPr>
      </w:pPr>
    </w:p>
    <w:tbl>
      <w:tblPr>
        <w:tblStyle w:val="a2"/>
        <w:tblW w:w="1503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
        <w:gridCol w:w="710"/>
        <w:gridCol w:w="10"/>
        <w:gridCol w:w="3167"/>
        <w:gridCol w:w="10"/>
        <w:gridCol w:w="1571"/>
        <w:gridCol w:w="10"/>
        <w:gridCol w:w="3464"/>
        <w:gridCol w:w="10"/>
        <w:gridCol w:w="2443"/>
        <w:gridCol w:w="10"/>
        <w:gridCol w:w="1318"/>
        <w:gridCol w:w="10"/>
        <w:gridCol w:w="2283"/>
        <w:gridCol w:w="10"/>
      </w:tblGrid>
      <w:tr w:rsidR="003916E4" w14:paraId="4F1046CE" w14:textId="77777777" w:rsidTr="00363FC4">
        <w:trPr>
          <w:gridAfter w:val="1"/>
          <w:wAfter w:w="10" w:type="dxa"/>
          <w:trHeight w:val="465"/>
        </w:trPr>
        <w:tc>
          <w:tcPr>
            <w:tcW w:w="15026" w:type="dxa"/>
            <w:gridSpan w:val="14"/>
            <w:shd w:val="clear" w:color="auto" w:fill="2E75B5"/>
            <w:vAlign w:val="center"/>
          </w:tcPr>
          <w:p w14:paraId="26E234CC" w14:textId="77777777" w:rsidR="003916E4" w:rsidRDefault="003916E4" w:rsidP="00363FC4">
            <w:pPr>
              <w:spacing w:after="0" w:line="240" w:lineRule="auto"/>
              <w:rPr>
                <w:b/>
                <w:color w:val="FFFFFF"/>
                <w:sz w:val="32"/>
                <w:szCs w:val="32"/>
              </w:rPr>
            </w:pPr>
            <w:r>
              <w:rPr>
                <w:b/>
                <w:color w:val="FFFFFF"/>
                <w:sz w:val="32"/>
                <w:szCs w:val="32"/>
              </w:rPr>
              <w:lastRenderedPageBreak/>
              <w:t xml:space="preserve">2.2.3 ACCIONES PRINCIPALES POR EJECUTAR </w:t>
            </w:r>
          </w:p>
        </w:tc>
      </w:tr>
      <w:tr w:rsidR="003916E4" w14:paraId="4C684301" w14:textId="77777777" w:rsidTr="00363FC4">
        <w:trPr>
          <w:gridAfter w:val="1"/>
          <w:wAfter w:w="10" w:type="dxa"/>
          <w:trHeight w:val="510"/>
        </w:trPr>
        <w:tc>
          <w:tcPr>
            <w:tcW w:w="15026" w:type="dxa"/>
            <w:gridSpan w:val="14"/>
            <w:shd w:val="clear" w:color="auto" w:fill="2E75B5"/>
            <w:vAlign w:val="center"/>
          </w:tcPr>
          <w:p w14:paraId="3E793EBA" w14:textId="77777777" w:rsidR="003916E4" w:rsidRDefault="003916E4" w:rsidP="00363FC4">
            <w:pPr>
              <w:spacing w:after="0" w:line="240" w:lineRule="auto"/>
              <w:rPr>
                <w:b/>
                <w:color w:val="FFFFFF"/>
                <w:sz w:val="32"/>
                <w:szCs w:val="32"/>
              </w:rPr>
            </w:pPr>
            <w:r>
              <w:rPr>
                <w:b/>
                <w:color w:val="FFFFFF"/>
                <w:sz w:val="32"/>
                <w:szCs w:val="32"/>
              </w:rPr>
              <w:t> Incluir todas las acciones no iniciadas por ejecutar a partir de la aprobación del Programa.</w:t>
            </w:r>
          </w:p>
        </w:tc>
      </w:tr>
      <w:tr w:rsidR="003916E4" w14:paraId="450A33A0" w14:textId="77777777" w:rsidTr="00363FC4">
        <w:trPr>
          <w:gridAfter w:val="1"/>
          <w:wAfter w:w="10" w:type="dxa"/>
          <w:trHeight w:val="224"/>
        </w:trPr>
        <w:tc>
          <w:tcPr>
            <w:tcW w:w="720" w:type="dxa"/>
            <w:gridSpan w:val="2"/>
            <w:vMerge w:val="restart"/>
            <w:shd w:val="clear" w:color="auto" w:fill="9CC3E5"/>
            <w:vAlign w:val="center"/>
          </w:tcPr>
          <w:p w14:paraId="56DF6A9C" w14:textId="77777777" w:rsidR="003916E4" w:rsidRDefault="003916E4" w:rsidP="00363FC4">
            <w:pPr>
              <w:spacing w:after="0" w:line="240" w:lineRule="auto"/>
              <w:jc w:val="center"/>
              <w:rPr>
                <w:b/>
                <w:color w:val="000000"/>
                <w:sz w:val="20"/>
                <w:szCs w:val="20"/>
              </w:rPr>
            </w:pPr>
            <w:r>
              <w:rPr>
                <w:b/>
                <w:color w:val="000000"/>
                <w:sz w:val="20"/>
                <w:szCs w:val="20"/>
              </w:rPr>
              <w:t>N° IDENTIFICADOR</w:t>
            </w:r>
          </w:p>
        </w:tc>
        <w:tc>
          <w:tcPr>
            <w:tcW w:w="3177" w:type="dxa"/>
            <w:gridSpan w:val="2"/>
            <w:shd w:val="clear" w:color="auto" w:fill="9CC3E5"/>
            <w:vAlign w:val="center"/>
          </w:tcPr>
          <w:p w14:paraId="5409B611" w14:textId="77777777" w:rsidR="003916E4" w:rsidRDefault="003916E4" w:rsidP="00363FC4">
            <w:pPr>
              <w:spacing w:after="0" w:line="240" w:lineRule="auto"/>
              <w:jc w:val="center"/>
              <w:rPr>
                <w:b/>
                <w:color w:val="000000"/>
                <w:sz w:val="20"/>
                <w:szCs w:val="20"/>
              </w:rPr>
            </w:pPr>
            <w:r>
              <w:rPr>
                <w:b/>
                <w:color w:val="000000"/>
                <w:sz w:val="20"/>
                <w:szCs w:val="20"/>
              </w:rPr>
              <w:t xml:space="preserve">DESCRIPCIÓN </w:t>
            </w:r>
          </w:p>
        </w:tc>
        <w:tc>
          <w:tcPr>
            <w:tcW w:w="1581" w:type="dxa"/>
            <w:gridSpan w:val="2"/>
            <w:shd w:val="clear" w:color="auto" w:fill="9CC3E5"/>
            <w:vAlign w:val="center"/>
          </w:tcPr>
          <w:p w14:paraId="139A8A63" w14:textId="77777777" w:rsidR="003916E4" w:rsidRDefault="003916E4" w:rsidP="00363FC4">
            <w:pPr>
              <w:spacing w:after="0" w:line="240" w:lineRule="auto"/>
              <w:jc w:val="center"/>
              <w:rPr>
                <w:b/>
                <w:color w:val="000000"/>
                <w:sz w:val="20"/>
                <w:szCs w:val="20"/>
              </w:rPr>
            </w:pPr>
            <w:r>
              <w:rPr>
                <w:b/>
                <w:color w:val="000000"/>
                <w:sz w:val="20"/>
                <w:szCs w:val="20"/>
              </w:rPr>
              <w:t>PLAZO DE EJECUCIÓN</w:t>
            </w:r>
          </w:p>
        </w:tc>
        <w:tc>
          <w:tcPr>
            <w:tcW w:w="3474" w:type="dxa"/>
            <w:gridSpan w:val="2"/>
            <w:shd w:val="clear" w:color="auto" w:fill="9CC3E5"/>
            <w:vAlign w:val="center"/>
          </w:tcPr>
          <w:p w14:paraId="2ABBB422" w14:textId="77777777" w:rsidR="003916E4" w:rsidRDefault="003916E4" w:rsidP="00363FC4">
            <w:pPr>
              <w:spacing w:after="0" w:line="240" w:lineRule="auto"/>
              <w:jc w:val="center"/>
              <w:rPr>
                <w:b/>
                <w:color w:val="000000"/>
                <w:sz w:val="20"/>
                <w:szCs w:val="20"/>
              </w:rPr>
            </w:pPr>
            <w:r>
              <w:rPr>
                <w:b/>
                <w:color w:val="000000"/>
                <w:sz w:val="20"/>
                <w:szCs w:val="20"/>
              </w:rPr>
              <w:t>INDICADORES DE CUMPLIMIENTO</w:t>
            </w:r>
          </w:p>
        </w:tc>
        <w:tc>
          <w:tcPr>
            <w:tcW w:w="2453" w:type="dxa"/>
            <w:gridSpan w:val="2"/>
            <w:shd w:val="clear" w:color="auto" w:fill="9CC3E5"/>
            <w:vAlign w:val="center"/>
          </w:tcPr>
          <w:p w14:paraId="7DFA50B8" w14:textId="77777777" w:rsidR="003916E4" w:rsidRDefault="003916E4" w:rsidP="00363FC4">
            <w:pPr>
              <w:spacing w:after="0" w:line="240" w:lineRule="auto"/>
              <w:jc w:val="center"/>
              <w:rPr>
                <w:b/>
                <w:color w:val="000000"/>
                <w:sz w:val="20"/>
                <w:szCs w:val="20"/>
              </w:rPr>
            </w:pPr>
            <w:r>
              <w:rPr>
                <w:b/>
                <w:color w:val="000000"/>
                <w:sz w:val="20"/>
                <w:szCs w:val="20"/>
              </w:rPr>
              <w:t xml:space="preserve">MEDIOS DE VERIFICACIÓN   </w:t>
            </w:r>
          </w:p>
        </w:tc>
        <w:tc>
          <w:tcPr>
            <w:tcW w:w="1328" w:type="dxa"/>
            <w:gridSpan w:val="2"/>
            <w:shd w:val="clear" w:color="auto" w:fill="9CC3E5"/>
            <w:vAlign w:val="center"/>
          </w:tcPr>
          <w:p w14:paraId="06F790EB" w14:textId="77777777" w:rsidR="003916E4" w:rsidRDefault="003916E4" w:rsidP="00363FC4">
            <w:pPr>
              <w:spacing w:after="0" w:line="240" w:lineRule="auto"/>
              <w:jc w:val="center"/>
              <w:rPr>
                <w:b/>
                <w:color w:val="000000"/>
                <w:sz w:val="20"/>
                <w:szCs w:val="20"/>
              </w:rPr>
            </w:pPr>
            <w:r>
              <w:rPr>
                <w:b/>
                <w:color w:val="000000"/>
                <w:sz w:val="20"/>
                <w:szCs w:val="20"/>
              </w:rPr>
              <w:t xml:space="preserve">COSTOS ESTIMADOS          </w:t>
            </w:r>
          </w:p>
        </w:tc>
        <w:tc>
          <w:tcPr>
            <w:tcW w:w="2293" w:type="dxa"/>
            <w:gridSpan w:val="2"/>
            <w:shd w:val="clear" w:color="auto" w:fill="9CC3E5"/>
            <w:vAlign w:val="center"/>
          </w:tcPr>
          <w:p w14:paraId="627F3467" w14:textId="77777777" w:rsidR="003916E4" w:rsidRDefault="003916E4" w:rsidP="00363FC4">
            <w:pPr>
              <w:spacing w:after="0" w:line="240" w:lineRule="auto"/>
              <w:jc w:val="center"/>
              <w:rPr>
                <w:b/>
                <w:color w:val="000000"/>
                <w:sz w:val="20"/>
                <w:szCs w:val="20"/>
              </w:rPr>
            </w:pPr>
            <w:r>
              <w:rPr>
                <w:b/>
                <w:color w:val="000000"/>
                <w:sz w:val="20"/>
                <w:szCs w:val="20"/>
              </w:rPr>
              <w:t>IMPEDIMENTOS EVENTUALES</w:t>
            </w:r>
          </w:p>
        </w:tc>
      </w:tr>
      <w:tr w:rsidR="003916E4" w14:paraId="406B37BF" w14:textId="77777777" w:rsidTr="00363FC4">
        <w:trPr>
          <w:gridAfter w:val="1"/>
          <w:wAfter w:w="10" w:type="dxa"/>
          <w:trHeight w:val="978"/>
        </w:trPr>
        <w:tc>
          <w:tcPr>
            <w:tcW w:w="720" w:type="dxa"/>
            <w:gridSpan w:val="2"/>
            <w:vMerge/>
            <w:shd w:val="clear" w:color="auto" w:fill="9CC3E5"/>
            <w:vAlign w:val="center"/>
          </w:tcPr>
          <w:p w14:paraId="336B63A8" w14:textId="77777777" w:rsidR="003916E4" w:rsidRDefault="003916E4" w:rsidP="00363FC4">
            <w:pPr>
              <w:widowControl w:val="0"/>
              <w:pBdr>
                <w:top w:val="nil"/>
                <w:left w:val="nil"/>
                <w:bottom w:val="nil"/>
                <w:right w:val="nil"/>
                <w:between w:val="nil"/>
              </w:pBdr>
              <w:spacing w:after="0" w:line="276" w:lineRule="auto"/>
              <w:rPr>
                <w:b/>
                <w:color w:val="000000"/>
                <w:sz w:val="20"/>
                <w:szCs w:val="20"/>
              </w:rPr>
            </w:pPr>
          </w:p>
        </w:tc>
        <w:tc>
          <w:tcPr>
            <w:tcW w:w="3177" w:type="dxa"/>
            <w:gridSpan w:val="2"/>
            <w:shd w:val="clear" w:color="auto" w:fill="9CC3E5"/>
            <w:vAlign w:val="center"/>
          </w:tcPr>
          <w:p w14:paraId="39DAF867" w14:textId="77777777" w:rsidR="003916E4" w:rsidRDefault="003916E4" w:rsidP="00363FC4">
            <w:pPr>
              <w:spacing w:after="0" w:line="240" w:lineRule="auto"/>
              <w:jc w:val="center"/>
              <w:rPr>
                <w:b/>
                <w:color w:val="000000"/>
                <w:sz w:val="16"/>
                <w:szCs w:val="16"/>
              </w:rPr>
            </w:pPr>
            <w:r>
              <w:rPr>
                <w:b/>
                <w:color w:val="000000"/>
                <w:sz w:val="16"/>
                <w:szCs w:val="16"/>
              </w:rPr>
              <w:t>(describir los aspectos fundamentales de la acción y forma de implementación, incorporando mayores detalles en anexos si es necesario)</w:t>
            </w:r>
          </w:p>
        </w:tc>
        <w:tc>
          <w:tcPr>
            <w:tcW w:w="1581" w:type="dxa"/>
            <w:gridSpan w:val="2"/>
            <w:shd w:val="clear" w:color="auto" w:fill="9CC3E5"/>
            <w:vAlign w:val="center"/>
          </w:tcPr>
          <w:p w14:paraId="20784F20" w14:textId="77777777" w:rsidR="003916E4" w:rsidRDefault="003916E4" w:rsidP="00363FC4">
            <w:pPr>
              <w:spacing w:after="0" w:line="240" w:lineRule="auto"/>
              <w:jc w:val="center"/>
              <w:rPr>
                <w:b/>
                <w:color w:val="000000"/>
                <w:sz w:val="16"/>
                <w:szCs w:val="16"/>
              </w:rPr>
            </w:pPr>
            <w:r>
              <w:rPr>
                <w:b/>
                <w:color w:val="000000"/>
                <w:sz w:val="16"/>
                <w:szCs w:val="16"/>
              </w:rPr>
              <w:t xml:space="preserve"> (periodo único a partir de la notificación de la aprobación del PDC, definido con un inicio y término de forma independiente de otras acciones)</w:t>
            </w:r>
          </w:p>
        </w:tc>
        <w:tc>
          <w:tcPr>
            <w:tcW w:w="3474" w:type="dxa"/>
            <w:gridSpan w:val="2"/>
            <w:shd w:val="clear" w:color="auto" w:fill="9CC3E5"/>
            <w:vAlign w:val="center"/>
          </w:tcPr>
          <w:p w14:paraId="428051F2" w14:textId="77777777" w:rsidR="003916E4" w:rsidRDefault="003916E4" w:rsidP="00363FC4">
            <w:pPr>
              <w:spacing w:after="0" w:line="240" w:lineRule="auto"/>
              <w:jc w:val="center"/>
              <w:rPr>
                <w:b/>
                <w:color w:val="000000"/>
                <w:sz w:val="16"/>
                <w:szCs w:val="16"/>
              </w:rPr>
            </w:pPr>
            <w:r>
              <w:rPr>
                <w:b/>
                <w:color w:val="000000"/>
                <w:sz w:val="16"/>
                <w:szCs w:val="16"/>
              </w:rPr>
              <w:t>(datos, antecedentes o variables que se utilizarán para valorar, ponderar o cuantificar el avance y cumplimiento de las acciones y metas definidas)</w:t>
            </w:r>
          </w:p>
        </w:tc>
        <w:tc>
          <w:tcPr>
            <w:tcW w:w="2453" w:type="dxa"/>
            <w:gridSpan w:val="2"/>
            <w:shd w:val="clear" w:color="auto" w:fill="9CC3E5"/>
            <w:vAlign w:val="center"/>
          </w:tcPr>
          <w:p w14:paraId="4FD48A27" w14:textId="77777777" w:rsidR="003916E4" w:rsidRDefault="003916E4" w:rsidP="00363FC4">
            <w:pPr>
              <w:spacing w:after="0" w:line="240" w:lineRule="auto"/>
              <w:jc w:val="center"/>
              <w:rPr>
                <w:b/>
                <w:color w:val="000000"/>
                <w:sz w:val="16"/>
                <w:szCs w:val="16"/>
              </w:rPr>
            </w:pPr>
            <w:r>
              <w:rPr>
                <w:b/>
                <w:color w:val="000000"/>
                <w:sz w:val="16"/>
                <w:szCs w:val="16"/>
              </w:rPr>
              <w:t>(a informar en Reportes de Avance y Reporte Final respectivamente)</w:t>
            </w:r>
          </w:p>
        </w:tc>
        <w:tc>
          <w:tcPr>
            <w:tcW w:w="1328" w:type="dxa"/>
            <w:gridSpan w:val="2"/>
            <w:shd w:val="clear" w:color="auto" w:fill="9CC3E5"/>
            <w:vAlign w:val="center"/>
          </w:tcPr>
          <w:p w14:paraId="27C4E0D2" w14:textId="77777777" w:rsidR="003916E4" w:rsidRDefault="003916E4" w:rsidP="00363FC4">
            <w:pPr>
              <w:spacing w:after="0" w:line="240" w:lineRule="auto"/>
              <w:jc w:val="center"/>
              <w:rPr>
                <w:b/>
                <w:color w:val="000000"/>
                <w:sz w:val="16"/>
                <w:szCs w:val="16"/>
              </w:rPr>
            </w:pPr>
            <w:r>
              <w:rPr>
                <w:b/>
                <w:sz w:val="18"/>
                <w:szCs w:val="18"/>
              </w:rPr>
              <w:t>(en miles de $)</w:t>
            </w:r>
          </w:p>
        </w:tc>
        <w:tc>
          <w:tcPr>
            <w:tcW w:w="2293" w:type="dxa"/>
            <w:gridSpan w:val="2"/>
            <w:shd w:val="clear" w:color="auto" w:fill="9CC3E5"/>
            <w:vAlign w:val="center"/>
          </w:tcPr>
          <w:p w14:paraId="46F1AC49" w14:textId="77777777" w:rsidR="003916E4" w:rsidRDefault="003916E4" w:rsidP="00363FC4">
            <w:pPr>
              <w:spacing w:after="0" w:line="240" w:lineRule="auto"/>
              <w:jc w:val="center"/>
              <w:rPr>
                <w:b/>
                <w:color w:val="000000"/>
                <w:sz w:val="16"/>
                <w:szCs w:val="16"/>
              </w:rPr>
            </w:pPr>
            <w:r>
              <w:rPr>
                <w:b/>
                <w:color w:val="000000"/>
                <w:sz w:val="16"/>
                <w:szCs w:val="16"/>
              </w:rPr>
              <w:t>(indicar según corresponda: acción alternativa que se ejecutará y su identificador, implicancias que tendría el impedimento y gestiones a realizar en caso de su ocurrencia)</w:t>
            </w:r>
          </w:p>
        </w:tc>
      </w:tr>
      <w:tr w:rsidR="003916E4" w14:paraId="44435F68" w14:textId="77777777" w:rsidTr="00363FC4">
        <w:trPr>
          <w:gridBefore w:val="1"/>
          <w:wBefore w:w="10" w:type="dxa"/>
          <w:trHeight w:val="145"/>
        </w:trPr>
        <w:tc>
          <w:tcPr>
            <w:tcW w:w="720" w:type="dxa"/>
            <w:gridSpan w:val="2"/>
            <w:vMerge w:val="restart"/>
            <w:shd w:val="clear" w:color="auto" w:fill="FFFFFF"/>
            <w:vAlign w:val="center"/>
          </w:tcPr>
          <w:p w14:paraId="6C46824F" w14:textId="5661291B" w:rsidR="003916E4" w:rsidRDefault="003916E4" w:rsidP="00363FC4">
            <w:pPr>
              <w:spacing w:after="0" w:line="240" w:lineRule="auto"/>
              <w:jc w:val="center"/>
              <w:rPr>
                <w:b/>
                <w:color w:val="000000"/>
              </w:rPr>
            </w:pPr>
            <w:r>
              <w:rPr>
                <w:b/>
                <w:color w:val="000000"/>
              </w:rPr>
              <w:t>5</w:t>
            </w:r>
          </w:p>
        </w:tc>
        <w:tc>
          <w:tcPr>
            <w:tcW w:w="3177" w:type="dxa"/>
            <w:gridSpan w:val="2"/>
            <w:shd w:val="clear" w:color="auto" w:fill="9CC3E5"/>
            <w:vAlign w:val="center"/>
          </w:tcPr>
          <w:p w14:paraId="68020E6D" w14:textId="77777777" w:rsidR="003916E4" w:rsidRDefault="003916E4" w:rsidP="00363FC4">
            <w:pPr>
              <w:spacing w:after="0" w:line="240" w:lineRule="auto"/>
              <w:rPr>
                <w:b/>
                <w:color w:val="000000"/>
                <w:sz w:val="20"/>
                <w:szCs w:val="20"/>
              </w:rPr>
            </w:pPr>
            <w:r>
              <w:rPr>
                <w:b/>
                <w:color w:val="000000"/>
                <w:sz w:val="20"/>
                <w:szCs w:val="20"/>
              </w:rPr>
              <w:t>Acción</w:t>
            </w:r>
          </w:p>
        </w:tc>
        <w:tc>
          <w:tcPr>
            <w:tcW w:w="1581" w:type="dxa"/>
            <w:gridSpan w:val="2"/>
            <w:vMerge w:val="restart"/>
            <w:shd w:val="clear" w:color="auto" w:fill="FFFFFF"/>
            <w:vAlign w:val="center"/>
          </w:tcPr>
          <w:p w14:paraId="31F06402" w14:textId="6AB9AB3E" w:rsidR="003916E4" w:rsidRPr="003916E4" w:rsidRDefault="00EE446A" w:rsidP="00363FC4">
            <w:pPr>
              <w:spacing w:after="0" w:line="240" w:lineRule="auto"/>
              <w:jc w:val="center"/>
              <w:rPr>
                <w:color w:val="000000"/>
                <w:sz w:val="18"/>
                <w:szCs w:val="18"/>
              </w:rPr>
            </w:pPr>
            <w:r>
              <w:rPr>
                <w:color w:val="000000"/>
                <w:sz w:val="18"/>
                <w:szCs w:val="18"/>
              </w:rPr>
              <w:t>1 mes</w:t>
            </w:r>
          </w:p>
          <w:p w14:paraId="6E397698" w14:textId="77777777" w:rsidR="003916E4" w:rsidRPr="003916E4" w:rsidRDefault="003916E4" w:rsidP="00363FC4">
            <w:pPr>
              <w:spacing w:after="0" w:line="240" w:lineRule="auto"/>
              <w:jc w:val="center"/>
              <w:rPr>
                <w:color w:val="000000"/>
                <w:sz w:val="18"/>
                <w:szCs w:val="18"/>
              </w:rPr>
            </w:pPr>
          </w:p>
        </w:tc>
        <w:tc>
          <w:tcPr>
            <w:tcW w:w="3474" w:type="dxa"/>
            <w:gridSpan w:val="2"/>
            <w:vMerge w:val="restart"/>
            <w:shd w:val="clear" w:color="auto" w:fill="FFFFFF"/>
            <w:vAlign w:val="center"/>
          </w:tcPr>
          <w:p w14:paraId="2D878534" w14:textId="15AD12AE" w:rsidR="003916E4" w:rsidRPr="003916E4" w:rsidRDefault="00EE446A" w:rsidP="00363FC4">
            <w:pPr>
              <w:spacing w:after="0" w:line="240" w:lineRule="auto"/>
              <w:jc w:val="center"/>
              <w:rPr>
                <w:color w:val="000000"/>
                <w:sz w:val="18"/>
                <w:szCs w:val="18"/>
              </w:rPr>
            </w:pPr>
            <w:r>
              <w:rPr>
                <w:color w:val="000000"/>
                <w:sz w:val="18"/>
                <w:szCs w:val="18"/>
              </w:rPr>
              <w:t xml:space="preserve">Informe complementario abierto </w:t>
            </w:r>
          </w:p>
        </w:tc>
        <w:tc>
          <w:tcPr>
            <w:tcW w:w="2453" w:type="dxa"/>
            <w:gridSpan w:val="2"/>
            <w:shd w:val="clear" w:color="auto" w:fill="9CC3E5"/>
            <w:vAlign w:val="center"/>
          </w:tcPr>
          <w:p w14:paraId="430DE997" w14:textId="77777777" w:rsidR="003916E4" w:rsidRPr="003916E4" w:rsidRDefault="003916E4" w:rsidP="00363FC4">
            <w:pPr>
              <w:spacing w:after="0" w:line="240" w:lineRule="auto"/>
              <w:rPr>
                <w:b/>
                <w:color w:val="000000"/>
                <w:sz w:val="18"/>
                <w:szCs w:val="18"/>
              </w:rPr>
            </w:pPr>
            <w:r w:rsidRPr="003916E4">
              <w:rPr>
                <w:b/>
                <w:color w:val="000000"/>
                <w:sz w:val="18"/>
                <w:szCs w:val="18"/>
              </w:rPr>
              <w:t>Reportes de avance</w:t>
            </w:r>
          </w:p>
        </w:tc>
        <w:tc>
          <w:tcPr>
            <w:tcW w:w="1328" w:type="dxa"/>
            <w:gridSpan w:val="2"/>
            <w:vMerge w:val="restart"/>
            <w:shd w:val="clear" w:color="auto" w:fill="FFFFFF"/>
            <w:vAlign w:val="center"/>
          </w:tcPr>
          <w:p w14:paraId="07C72D8F" w14:textId="77777777" w:rsidR="003916E4" w:rsidRPr="003916E4" w:rsidRDefault="003916E4" w:rsidP="00363FC4">
            <w:pPr>
              <w:spacing w:after="0" w:line="240" w:lineRule="auto"/>
              <w:jc w:val="center"/>
              <w:rPr>
                <w:color w:val="000000"/>
                <w:sz w:val="18"/>
                <w:szCs w:val="18"/>
              </w:rPr>
            </w:pPr>
            <w:r w:rsidRPr="003916E4">
              <w:rPr>
                <w:color w:val="000000"/>
                <w:sz w:val="18"/>
                <w:szCs w:val="18"/>
              </w:rPr>
              <w:t>$0</w:t>
            </w:r>
          </w:p>
        </w:tc>
        <w:tc>
          <w:tcPr>
            <w:tcW w:w="2293" w:type="dxa"/>
            <w:gridSpan w:val="2"/>
            <w:shd w:val="clear" w:color="auto" w:fill="9CC3E5"/>
            <w:vAlign w:val="center"/>
          </w:tcPr>
          <w:p w14:paraId="7F2B8968" w14:textId="77777777" w:rsidR="003916E4" w:rsidRPr="003916E4" w:rsidRDefault="003916E4" w:rsidP="00363FC4">
            <w:pPr>
              <w:spacing w:after="0" w:line="240" w:lineRule="auto"/>
              <w:rPr>
                <w:b/>
                <w:color w:val="000000"/>
                <w:sz w:val="18"/>
                <w:szCs w:val="18"/>
              </w:rPr>
            </w:pPr>
            <w:r w:rsidRPr="003916E4">
              <w:rPr>
                <w:b/>
                <w:color w:val="000000"/>
                <w:sz w:val="18"/>
                <w:szCs w:val="18"/>
              </w:rPr>
              <w:t>Impedimentos</w:t>
            </w:r>
          </w:p>
        </w:tc>
      </w:tr>
      <w:tr w:rsidR="003916E4" w14:paraId="38DE2FEC" w14:textId="77777777" w:rsidTr="00363FC4">
        <w:trPr>
          <w:gridBefore w:val="1"/>
          <w:wBefore w:w="10" w:type="dxa"/>
          <w:trHeight w:val="660"/>
        </w:trPr>
        <w:tc>
          <w:tcPr>
            <w:tcW w:w="720" w:type="dxa"/>
            <w:gridSpan w:val="2"/>
            <w:vMerge/>
            <w:shd w:val="clear" w:color="auto" w:fill="FFFFFF"/>
            <w:vAlign w:val="center"/>
          </w:tcPr>
          <w:p w14:paraId="67AFDFBC" w14:textId="77777777" w:rsidR="003916E4" w:rsidRDefault="003916E4" w:rsidP="00363FC4">
            <w:pPr>
              <w:widowControl w:val="0"/>
              <w:pBdr>
                <w:top w:val="nil"/>
                <w:left w:val="nil"/>
                <w:bottom w:val="nil"/>
                <w:right w:val="nil"/>
                <w:between w:val="nil"/>
              </w:pBdr>
              <w:spacing w:after="0" w:line="276" w:lineRule="auto"/>
              <w:rPr>
                <w:b/>
                <w:color w:val="000000"/>
                <w:sz w:val="20"/>
                <w:szCs w:val="20"/>
              </w:rPr>
            </w:pPr>
          </w:p>
        </w:tc>
        <w:tc>
          <w:tcPr>
            <w:tcW w:w="3177" w:type="dxa"/>
            <w:gridSpan w:val="2"/>
            <w:shd w:val="clear" w:color="auto" w:fill="auto"/>
            <w:vAlign w:val="center"/>
          </w:tcPr>
          <w:p w14:paraId="376A3244" w14:textId="51641919" w:rsidR="003916E4" w:rsidRDefault="003916E4" w:rsidP="00363FC4">
            <w:pPr>
              <w:spacing w:after="0" w:line="240" w:lineRule="auto"/>
              <w:jc w:val="both"/>
              <w:rPr>
                <w:color w:val="000000"/>
                <w:sz w:val="20"/>
                <w:szCs w:val="20"/>
                <w:highlight w:val="yellow"/>
              </w:rPr>
            </w:pPr>
            <w:r w:rsidRPr="003916E4">
              <w:rPr>
                <w:rFonts w:eastAsia="Times New Roman" w:cs="Times New Roman"/>
                <w:b/>
                <w:bCs/>
                <w:color w:val="000000"/>
                <w:sz w:val="20"/>
                <w:szCs w:val="20"/>
              </w:rPr>
              <w:t>La presente acción es de carácter voluntaria</w:t>
            </w:r>
            <w:r>
              <w:rPr>
                <w:rFonts w:eastAsia="Times New Roman" w:cs="Times New Roman"/>
                <w:color w:val="000000"/>
                <w:sz w:val="20"/>
                <w:szCs w:val="20"/>
              </w:rPr>
              <w:t xml:space="preserve"> y permitirá mantener un documento interno de carácter informativo con el tenor de complementar las acciones correctivas anteriores, determinando el nivel de emisiones superadas en el evento, determinar posibles impactos y cuantificar la gestión en términos de reducir al 50% las emisiones de la fuente fija que sobrepasa las emisiones.</w:t>
            </w:r>
          </w:p>
        </w:tc>
        <w:tc>
          <w:tcPr>
            <w:tcW w:w="1581" w:type="dxa"/>
            <w:gridSpan w:val="2"/>
            <w:vMerge/>
            <w:shd w:val="clear" w:color="auto" w:fill="FFFFFF"/>
            <w:vAlign w:val="center"/>
          </w:tcPr>
          <w:p w14:paraId="00173D9D"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highlight w:val="yellow"/>
              </w:rPr>
            </w:pPr>
          </w:p>
        </w:tc>
        <w:tc>
          <w:tcPr>
            <w:tcW w:w="3474" w:type="dxa"/>
            <w:gridSpan w:val="2"/>
            <w:vMerge/>
            <w:shd w:val="clear" w:color="auto" w:fill="FFFFFF"/>
            <w:vAlign w:val="center"/>
          </w:tcPr>
          <w:p w14:paraId="16A35A86"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highlight w:val="yellow"/>
              </w:rPr>
            </w:pPr>
          </w:p>
        </w:tc>
        <w:tc>
          <w:tcPr>
            <w:tcW w:w="2453" w:type="dxa"/>
            <w:gridSpan w:val="2"/>
            <w:shd w:val="clear" w:color="auto" w:fill="FFFFFF"/>
            <w:vAlign w:val="center"/>
          </w:tcPr>
          <w:p w14:paraId="13D479C9" w14:textId="77777777" w:rsidR="003916E4" w:rsidRPr="003916E4" w:rsidRDefault="003916E4" w:rsidP="00363FC4">
            <w:pPr>
              <w:spacing w:after="0" w:line="240" w:lineRule="auto"/>
              <w:jc w:val="center"/>
              <w:rPr>
                <w:color w:val="000000"/>
                <w:sz w:val="18"/>
                <w:szCs w:val="18"/>
              </w:rPr>
            </w:pPr>
            <w:r w:rsidRPr="003916E4">
              <w:rPr>
                <w:color w:val="000000"/>
                <w:sz w:val="18"/>
                <w:szCs w:val="18"/>
              </w:rPr>
              <w:t>N/A</w:t>
            </w:r>
          </w:p>
        </w:tc>
        <w:tc>
          <w:tcPr>
            <w:tcW w:w="1328" w:type="dxa"/>
            <w:gridSpan w:val="2"/>
            <w:vMerge/>
            <w:shd w:val="clear" w:color="auto" w:fill="FFFFFF"/>
            <w:vAlign w:val="center"/>
          </w:tcPr>
          <w:p w14:paraId="5950D081"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rPr>
            </w:pPr>
          </w:p>
        </w:tc>
        <w:tc>
          <w:tcPr>
            <w:tcW w:w="2293" w:type="dxa"/>
            <w:gridSpan w:val="2"/>
            <w:shd w:val="clear" w:color="auto" w:fill="FFFFFF"/>
            <w:vAlign w:val="center"/>
          </w:tcPr>
          <w:p w14:paraId="0C5BCD43" w14:textId="2BB24958" w:rsidR="003916E4" w:rsidRPr="003916E4" w:rsidRDefault="003916E4" w:rsidP="00363FC4">
            <w:pPr>
              <w:spacing w:after="0" w:line="240" w:lineRule="auto"/>
              <w:rPr>
                <w:color w:val="000000"/>
                <w:sz w:val="18"/>
                <w:szCs w:val="18"/>
                <w:highlight w:val="yellow"/>
              </w:rPr>
            </w:pPr>
          </w:p>
        </w:tc>
      </w:tr>
      <w:tr w:rsidR="003916E4" w14:paraId="28DEDFC0" w14:textId="77777777" w:rsidTr="00363FC4">
        <w:trPr>
          <w:gridBefore w:val="1"/>
          <w:wBefore w:w="10" w:type="dxa"/>
          <w:trHeight w:val="718"/>
        </w:trPr>
        <w:tc>
          <w:tcPr>
            <w:tcW w:w="720" w:type="dxa"/>
            <w:gridSpan w:val="2"/>
            <w:vMerge/>
            <w:shd w:val="clear" w:color="auto" w:fill="FFFFFF"/>
            <w:vAlign w:val="center"/>
          </w:tcPr>
          <w:p w14:paraId="3EE14D7F" w14:textId="77777777" w:rsidR="003916E4" w:rsidRDefault="003916E4" w:rsidP="00363FC4">
            <w:pPr>
              <w:widowControl w:val="0"/>
              <w:pBdr>
                <w:top w:val="nil"/>
                <w:left w:val="nil"/>
                <w:bottom w:val="nil"/>
                <w:right w:val="nil"/>
                <w:between w:val="nil"/>
              </w:pBdr>
              <w:spacing w:after="0" w:line="276" w:lineRule="auto"/>
              <w:rPr>
                <w:color w:val="000000"/>
                <w:sz w:val="20"/>
                <w:szCs w:val="20"/>
                <w:highlight w:val="yellow"/>
              </w:rPr>
            </w:pPr>
          </w:p>
        </w:tc>
        <w:tc>
          <w:tcPr>
            <w:tcW w:w="3177" w:type="dxa"/>
            <w:gridSpan w:val="2"/>
            <w:shd w:val="clear" w:color="auto" w:fill="9CC3E5"/>
            <w:vAlign w:val="center"/>
          </w:tcPr>
          <w:p w14:paraId="6466D607" w14:textId="77777777" w:rsidR="003916E4" w:rsidRDefault="003916E4" w:rsidP="00363FC4">
            <w:pPr>
              <w:spacing w:after="0" w:line="240" w:lineRule="auto"/>
              <w:rPr>
                <w:b/>
                <w:color w:val="000000"/>
                <w:sz w:val="20"/>
                <w:szCs w:val="20"/>
              </w:rPr>
            </w:pPr>
            <w:r>
              <w:rPr>
                <w:b/>
                <w:color w:val="000000"/>
                <w:sz w:val="20"/>
                <w:szCs w:val="20"/>
              </w:rPr>
              <w:t>Forma de implementación</w:t>
            </w:r>
          </w:p>
        </w:tc>
        <w:tc>
          <w:tcPr>
            <w:tcW w:w="1581" w:type="dxa"/>
            <w:gridSpan w:val="2"/>
            <w:vMerge/>
            <w:shd w:val="clear" w:color="auto" w:fill="FFFFFF"/>
            <w:vAlign w:val="center"/>
          </w:tcPr>
          <w:p w14:paraId="582DC307" w14:textId="77777777" w:rsidR="003916E4" w:rsidRPr="003916E4" w:rsidRDefault="003916E4" w:rsidP="00363FC4">
            <w:pPr>
              <w:widowControl w:val="0"/>
              <w:pBdr>
                <w:top w:val="nil"/>
                <w:left w:val="nil"/>
                <w:bottom w:val="nil"/>
                <w:right w:val="nil"/>
                <w:between w:val="nil"/>
              </w:pBdr>
              <w:spacing w:after="0" w:line="276" w:lineRule="auto"/>
              <w:rPr>
                <w:b/>
                <w:color w:val="000000"/>
                <w:sz w:val="18"/>
                <w:szCs w:val="18"/>
              </w:rPr>
            </w:pPr>
          </w:p>
        </w:tc>
        <w:tc>
          <w:tcPr>
            <w:tcW w:w="3474" w:type="dxa"/>
            <w:gridSpan w:val="2"/>
            <w:vMerge/>
            <w:shd w:val="clear" w:color="auto" w:fill="FFFFFF"/>
            <w:vAlign w:val="center"/>
          </w:tcPr>
          <w:p w14:paraId="6E9FC060" w14:textId="77777777" w:rsidR="003916E4" w:rsidRPr="003916E4" w:rsidRDefault="003916E4" w:rsidP="00363FC4">
            <w:pPr>
              <w:widowControl w:val="0"/>
              <w:pBdr>
                <w:top w:val="nil"/>
                <w:left w:val="nil"/>
                <w:bottom w:val="nil"/>
                <w:right w:val="nil"/>
                <w:between w:val="nil"/>
              </w:pBdr>
              <w:spacing w:after="0" w:line="276" w:lineRule="auto"/>
              <w:rPr>
                <w:b/>
                <w:color w:val="000000"/>
                <w:sz w:val="18"/>
                <w:szCs w:val="18"/>
              </w:rPr>
            </w:pPr>
          </w:p>
        </w:tc>
        <w:tc>
          <w:tcPr>
            <w:tcW w:w="2453" w:type="dxa"/>
            <w:gridSpan w:val="2"/>
            <w:shd w:val="clear" w:color="auto" w:fill="9CC3E5"/>
            <w:vAlign w:val="center"/>
          </w:tcPr>
          <w:p w14:paraId="01A4251B" w14:textId="77777777" w:rsidR="003916E4" w:rsidRPr="003916E4" w:rsidRDefault="003916E4" w:rsidP="00363FC4">
            <w:pPr>
              <w:spacing w:after="0" w:line="240" w:lineRule="auto"/>
              <w:rPr>
                <w:b/>
                <w:color w:val="000000"/>
                <w:sz w:val="18"/>
                <w:szCs w:val="18"/>
              </w:rPr>
            </w:pPr>
            <w:r w:rsidRPr="003916E4">
              <w:rPr>
                <w:b/>
                <w:color w:val="000000"/>
                <w:sz w:val="18"/>
                <w:szCs w:val="18"/>
              </w:rPr>
              <w:t>Reporte final</w:t>
            </w:r>
          </w:p>
        </w:tc>
        <w:tc>
          <w:tcPr>
            <w:tcW w:w="1328" w:type="dxa"/>
            <w:gridSpan w:val="2"/>
            <w:vMerge/>
            <w:shd w:val="clear" w:color="auto" w:fill="FFFFFF"/>
            <w:vAlign w:val="center"/>
          </w:tcPr>
          <w:p w14:paraId="11302499" w14:textId="77777777" w:rsidR="003916E4" w:rsidRPr="003916E4" w:rsidRDefault="003916E4" w:rsidP="00363FC4">
            <w:pPr>
              <w:widowControl w:val="0"/>
              <w:pBdr>
                <w:top w:val="nil"/>
                <w:left w:val="nil"/>
                <w:bottom w:val="nil"/>
                <w:right w:val="nil"/>
                <w:between w:val="nil"/>
              </w:pBdr>
              <w:spacing w:after="0" w:line="276" w:lineRule="auto"/>
              <w:rPr>
                <w:b/>
                <w:color w:val="000000"/>
                <w:sz w:val="18"/>
                <w:szCs w:val="18"/>
              </w:rPr>
            </w:pPr>
          </w:p>
        </w:tc>
        <w:tc>
          <w:tcPr>
            <w:tcW w:w="2293" w:type="dxa"/>
            <w:gridSpan w:val="2"/>
            <w:shd w:val="clear" w:color="auto" w:fill="9CC3E5"/>
            <w:vAlign w:val="center"/>
          </w:tcPr>
          <w:p w14:paraId="7EF8C65D" w14:textId="77777777" w:rsidR="003916E4" w:rsidRPr="003916E4" w:rsidRDefault="003916E4" w:rsidP="00363FC4">
            <w:pPr>
              <w:spacing w:after="0" w:line="240" w:lineRule="auto"/>
              <w:rPr>
                <w:b/>
                <w:color w:val="000000"/>
                <w:sz w:val="18"/>
                <w:szCs w:val="18"/>
              </w:rPr>
            </w:pPr>
            <w:r w:rsidRPr="003916E4">
              <w:rPr>
                <w:b/>
                <w:color w:val="000000"/>
                <w:sz w:val="18"/>
                <w:szCs w:val="18"/>
              </w:rPr>
              <w:t>Acción alternativa, implicancias y gestiones asociadas al impedimento</w:t>
            </w:r>
          </w:p>
        </w:tc>
      </w:tr>
      <w:tr w:rsidR="003916E4" w14:paraId="6C4EB05B" w14:textId="77777777" w:rsidTr="00363FC4">
        <w:trPr>
          <w:gridBefore w:val="1"/>
          <w:wBefore w:w="10" w:type="dxa"/>
          <w:trHeight w:val="750"/>
        </w:trPr>
        <w:tc>
          <w:tcPr>
            <w:tcW w:w="720" w:type="dxa"/>
            <w:gridSpan w:val="2"/>
            <w:vMerge/>
            <w:shd w:val="clear" w:color="auto" w:fill="FFFFFF"/>
            <w:vAlign w:val="center"/>
          </w:tcPr>
          <w:p w14:paraId="093A91A9" w14:textId="77777777" w:rsidR="003916E4" w:rsidRDefault="003916E4" w:rsidP="00363FC4">
            <w:pPr>
              <w:widowControl w:val="0"/>
              <w:pBdr>
                <w:top w:val="nil"/>
                <w:left w:val="nil"/>
                <w:bottom w:val="nil"/>
                <w:right w:val="nil"/>
                <w:between w:val="nil"/>
              </w:pBdr>
              <w:spacing w:after="0" w:line="276" w:lineRule="auto"/>
              <w:rPr>
                <w:b/>
                <w:color w:val="000000"/>
                <w:sz w:val="20"/>
                <w:szCs w:val="20"/>
              </w:rPr>
            </w:pPr>
          </w:p>
        </w:tc>
        <w:tc>
          <w:tcPr>
            <w:tcW w:w="3177" w:type="dxa"/>
            <w:gridSpan w:val="2"/>
            <w:shd w:val="clear" w:color="auto" w:fill="FFFFFF"/>
            <w:vAlign w:val="center"/>
          </w:tcPr>
          <w:p w14:paraId="55DB2FB1" w14:textId="77777777" w:rsidR="003916E4" w:rsidRPr="003916E4" w:rsidRDefault="003916E4" w:rsidP="00363FC4">
            <w:pPr>
              <w:spacing w:after="0" w:line="240" w:lineRule="auto"/>
              <w:rPr>
                <w:color w:val="000000"/>
                <w:sz w:val="16"/>
                <w:szCs w:val="16"/>
              </w:rPr>
            </w:pPr>
            <w:r w:rsidRPr="003916E4">
              <w:rPr>
                <w:color w:val="000000"/>
                <w:sz w:val="16"/>
                <w:szCs w:val="16"/>
              </w:rPr>
              <w:t>Inventario de emisiones históricas</w:t>
            </w:r>
          </w:p>
          <w:p w14:paraId="401CFE07" w14:textId="77777777" w:rsidR="003916E4" w:rsidRPr="003916E4" w:rsidRDefault="003916E4" w:rsidP="00363FC4">
            <w:pPr>
              <w:spacing w:after="0" w:line="240" w:lineRule="auto"/>
              <w:rPr>
                <w:color w:val="000000"/>
                <w:sz w:val="16"/>
                <w:szCs w:val="16"/>
              </w:rPr>
            </w:pPr>
            <w:r w:rsidRPr="003916E4">
              <w:rPr>
                <w:color w:val="000000"/>
                <w:sz w:val="16"/>
                <w:szCs w:val="16"/>
              </w:rPr>
              <w:t>Inventario de emisiones que sobrepasan la norma</w:t>
            </w:r>
          </w:p>
          <w:p w14:paraId="5DE4F09C" w14:textId="77777777" w:rsidR="003916E4" w:rsidRDefault="003916E4" w:rsidP="00363FC4">
            <w:pPr>
              <w:spacing w:after="0" w:line="240" w:lineRule="auto"/>
              <w:rPr>
                <w:color w:val="000000"/>
                <w:sz w:val="16"/>
                <w:szCs w:val="16"/>
              </w:rPr>
            </w:pPr>
            <w:r w:rsidRPr="003916E4">
              <w:rPr>
                <w:color w:val="000000"/>
                <w:sz w:val="16"/>
                <w:szCs w:val="16"/>
              </w:rPr>
              <w:t>Modelación del impacto de las emisiones</w:t>
            </w:r>
          </w:p>
          <w:p w14:paraId="26F2A9C2" w14:textId="665F68A7" w:rsidR="003916E4" w:rsidRDefault="003916E4" w:rsidP="00363FC4">
            <w:pPr>
              <w:spacing w:after="0" w:line="240" w:lineRule="auto"/>
              <w:rPr>
                <w:color w:val="000000"/>
                <w:sz w:val="20"/>
                <w:szCs w:val="20"/>
              </w:rPr>
            </w:pPr>
            <w:r>
              <w:rPr>
                <w:color w:val="000000"/>
                <w:sz w:val="16"/>
                <w:szCs w:val="16"/>
              </w:rPr>
              <w:t>Compensación mediante reducción de las emisiones.</w:t>
            </w:r>
          </w:p>
        </w:tc>
        <w:tc>
          <w:tcPr>
            <w:tcW w:w="1581" w:type="dxa"/>
            <w:gridSpan w:val="2"/>
            <w:vMerge/>
            <w:shd w:val="clear" w:color="auto" w:fill="FFFFFF"/>
            <w:vAlign w:val="center"/>
          </w:tcPr>
          <w:p w14:paraId="46673524"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rPr>
            </w:pPr>
          </w:p>
        </w:tc>
        <w:tc>
          <w:tcPr>
            <w:tcW w:w="3474" w:type="dxa"/>
            <w:gridSpan w:val="2"/>
            <w:vMerge/>
            <w:shd w:val="clear" w:color="auto" w:fill="FFFFFF"/>
            <w:vAlign w:val="center"/>
          </w:tcPr>
          <w:p w14:paraId="006E92BA"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rPr>
            </w:pPr>
          </w:p>
        </w:tc>
        <w:tc>
          <w:tcPr>
            <w:tcW w:w="2453" w:type="dxa"/>
            <w:gridSpan w:val="2"/>
            <w:shd w:val="clear" w:color="auto" w:fill="FFFFFF"/>
            <w:vAlign w:val="center"/>
          </w:tcPr>
          <w:p w14:paraId="2CFFAB95" w14:textId="77777777" w:rsidR="003916E4" w:rsidRPr="003916E4" w:rsidRDefault="003916E4" w:rsidP="00363FC4">
            <w:pPr>
              <w:spacing w:after="0" w:line="240" w:lineRule="auto"/>
              <w:jc w:val="center"/>
              <w:rPr>
                <w:color w:val="000000"/>
                <w:sz w:val="18"/>
                <w:szCs w:val="18"/>
              </w:rPr>
            </w:pPr>
            <w:r w:rsidRPr="003916E4">
              <w:rPr>
                <w:color w:val="000000"/>
                <w:sz w:val="18"/>
                <w:szCs w:val="18"/>
              </w:rPr>
              <w:t>N/A</w:t>
            </w:r>
          </w:p>
        </w:tc>
        <w:tc>
          <w:tcPr>
            <w:tcW w:w="1328" w:type="dxa"/>
            <w:gridSpan w:val="2"/>
            <w:vMerge/>
            <w:shd w:val="clear" w:color="auto" w:fill="FFFFFF"/>
            <w:vAlign w:val="center"/>
          </w:tcPr>
          <w:p w14:paraId="67664DF1" w14:textId="77777777" w:rsidR="003916E4" w:rsidRPr="003916E4" w:rsidRDefault="003916E4" w:rsidP="00363FC4">
            <w:pPr>
              <w:widowControl w:val="0"/>
              <w:pBdr>
                <w:top w:val="nil"/>
                <w:left w:val="nil"/>
                <w:bottom w:val="nil"/>
                <w:right w:val="nil"/>
                <w:between w:val="nil"/>
              </w:pBdr>
              <w:spacing w:after="0" w:line="276" w:lineRule="auto"/>
              <w:rPr>
                <w:color w:val="000000"/>
                <w:sz w:val="18"/>
                <w:szCs w:val="18"/>
              </w:rPr>
            </w:pPr>
          </w:p>
        </w:tc>
        <w:tc>
          <w:tcPr>
            <w:tcW w:w="2293" w:type="dxa"/>
            <w:gridSpan w:val="2"/>
            <w:shd w:val="clear" w:color="auto" w:fill="FFFFFF"/>
            <w:vAlign w:val="center"/>
          </w:tcPr>
          <w:p w14:paraId="5AC90196" w14:textId="77777777" w:rsidR="003916E4" w:rsidRPr="003916E4" w:rsidRDefault="003916E4" w:rsidP="00363FC4">
            <w:pPr>
              <w:spacing w:after="0" w:line="240" w:lineRule="auto"/>
              <w:rPr>
                <w:color w:val="000000"/>
                <w:sz w:val="18"/>
                <w:szCs w:val="18"/>
              </w:rPr>
            </w:pPr>
            <w:r w:rsidRPr="003916E4">
              <w:rPr>
                <w:color w:val="000000"/>
                <w:sz w:val="18"/>
                <w:szCs w:val="18"/>
              </w:rPr>
              <w:t> </w:t>
            </w:r>
          </w:p>
        </w:tc>
      </w:tr>
    </w:tbl>
    <w:p w14:paraId="067661B4" w14:textId="77777777" w:rsidR="003916E4" w:rsidRDefault="003916E4">
      <w:pPr>
        <w:rPr>
          <w:b/>
          <w:color w:val="595959"/>
          <w:sz w:val="36"/>
          <w:szCs w:val="36"/>
          <w:u w:val="single"/>
        </w:rPr>
      </w:pPr>
    </w:p>
    <w:p w14:paraId="32614A53" w14:textId="77777777" w:rsidR="003916E4" w:rsidRDefault="003916E4">
      <w:pPr>
        <w:rPr>
          <w:b/>
          <w:color w:val="595959"/>
          <w:sz w:val="36"/>
          <w:szCs w:val="36"/>
          <w:u w:val="single"/>
        </w:rPr>
      </w:pPr>
    </w:p>
    <w:p w14:paraId="2D9F3B18" w14:textId="77777777" w:rsidR="00055C97" w:rsidRDefault="007B4D46">
      <w:pPr>
        <w:rPr>
          <w:b/>
          <w:color w:val="2E75B5"/>
          <w:sz w:val="36"/>
          <w:szCs w:val="36"/>
          <w:u w:val="single"/>
        </w:rPr>
      </w:pPr>
      <w:r>
        <w:rPr>
          <w:b/>
          <w:color w:val="2E75B5"/>
          <w:sz w:val="36"/>
          <w:szCs w:val="36"/>
          <w:u w:val="single"/>
        </w:rPr>
        <w:lastRenderedPageBreak/>
        <w:t>COMPLETAR PARA LA TOTALIDAD DE LAS INFRACCIONES:</w:t>
      </w:r>
    </w:p>
    <w:tbl>
      <w:tblPr>
        <w:tblStyle w:val="a3"/>
        <w:tblW w:w="137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00"/>
        <w:gridCol w:w="1872"/>
        <w:gridCol w:w="8364"/>
      </w:tblGrid>
      <w:tr w:rsidR="00055C97" w14:paraId="43F2BB45" w14:textId="77777777" w:rsidTr="00EE446A">
        <w:trPr>
          <w:trHeight w:val="495"/>
        </w:trPr>
        <w:tc>
          <w:tcPr>
            <w:tcW w:w="13736" w:type="dxa"/>
            <w:gridSpan w:val="3"/>
            <w:shd w:val="clear" w:color="auto" w:fill="1F4E79"/>
            <w:vAlign w:val="center"/>
          </w:tcPr>
          <w:p w14:paraId="50AACFCD" w14:textId="77777777" w:rsidR="00055C97" w:rsidRDefault="007B4D46">
            <w:pPr>
              <w:spacing w:after="0" w:line="240" w:lineRule="auto"/>
              <w:rPr>
                <w:b/>
                <w:color w:val="FFFFFF"/>
                <w:sz w:val="36"/>
                <w:szCs w:val="36"/>
              </w:rPr>
            </w:pPr>
            <w:r>
              <w:rPr>
                <w:b/>
                <w:color w:val="FFFFFF"/>
                <w:sz w:val="36"/>
                <w:szCs w:val="36"/>
              </w:rPr>
              <w:t>3. PLAN DE SEGUIMIENTO DEL PLAN DE ACCIONES Y METAS</w:t>
            </w:r>
          </w:p>
        </w:tc>
      </w:tr>
      <w:tr w:rsidR="00055C97" w14:paraId="78F21B56" w14:textId="77777777" w:rsidTr="00EE446A">
        <w:trPr>
          <w:trHeight w:val="420"/>
        </w:trPr>
        <w:tc>
          <w:tcPr>
            <w:tcW w:w="13736" w:type="dxa"/>
            <w:gridSpan w:val="3"/>
            <w:shd w:val="clear" w:color="auto" w:fill="2E75B5"/>
            <w:vAlign w:val="center"/>
          </w:tcPr>
          <w:p w14:paraId="52073110" w14:textId="77777777" w:rsidR="00055C97" w:rsidRDefault="007B4D46">
            <w:pPr>
              <w:spacing w:after="0" w:line="240" w:lineRule="auto"/>
              <w:rPr>
                <w:b/>
                <w:color w:val="FFFFFF"/>
                <w:sz w:val="32"/>
                <w:szCs w:val="32"/>
              </w:rPr>
            </w:pPr>
            <w:r>
              <w:rPr>
                <w:b/>
                <w:color w:val="FFFFFF"/>
                <w:sz w:val="32"/>
                <w:szCs w:val="32"/>
              </w:rPr>
              <w:t xml:space="preserve">3.1 REPORTE INICIAL </w:t>
            </w:r>
          </w:p>
        </w:tc>
      </w:tr>
      <w:tr w:rsidR="00055C97" w14:paraId="20B9D9B8" w14:textId="77777777" w:rsidTr="00EE446A">
        <w:trPr>
          <w:trHeight w:val="330"/>
        </w:trPr>
        <w:tc>
          <w:tcPr>
            <w:tcW w:w="13736" w:type="dxa"/>
            <w:gridSpan w:val="3"/>
            <w:shd w:val="clear" w:color="auto" w:fill="2E75B5"/>
            <w:vAlign w:val="center"/>
          </w:tcPr>
          <w:p w14:paraId="7B0F9AFD" w14:textId="77777777" w:rsidR="00055C97" w:rsidRDefault="007B4D46">
            <w:pPr>
              <w:spacing w:after="0" w:line="240" w:lineRule="auto"/>
              <w:rPr>
                <w:b/>
                <w:color w:val="FFFFFF"/>
                <w:sz w:val="24"/>
                <w:szCs w:val="24"/>
              </w:rPr>
            </w:pPr>
            <w:r>
              <w:rPr>
                <w:b/>
                <w:color w:val="FFFFFF"/>
                <w:sz w:val="24"/>
                <w:szCs w:val="24"/>
              </w:rPr>
              <w:t>REPORTE ÚNICO DE ACCIONES EJECUTADAS Y EN EJECUCIÓN.</w:t>
            </w:r>
          </w:p>
        </w:tc>
      </w:tr>
      <w:tr w:rsidR="00055C97" w14:paraId="18F211C5" w14:textId="77777777" w:rsidTr="00EE446A">
        <w:trPr>
          <w:trHeight w:val="753"/>
        </w:trPr>
        <w:tc>
          <w:tcPr>
            <w:tcW w:w="3500" w:type="dxa"/>
            <w:shd w:val="clear" w:color="auto" w:fill="9CC3E5"/>
            <w:vAlign w:val="center"/>
          </w:tcPr>
          <w:p w14:paraId="14E21A6C" w14:textId="77777777" w:rsidR="00055C97" w:rsidRDefault="007B4D46">
            <w:pPr>
              <w:spacing w:after="0" w:line="240" w:lineRule="auto"/>
              <w:rPr>
                <w:b/>
                <w:color w:val="000000"/>
                <w:sz w:val="24"/>
                <w:szCs w:val="24"/>
              </w:rPr>
            </w:pPr>
            <w:r>
              <w:rPr>
                <w:b/>
                <w:color w:val="000000"/>
                <w:sz w:val="24"/>
                <w:szCs w:val="24"/>
              </w:rPr>
              <w:t xml:space="preserve">PLAZO DEL REPORTE                   </w:t>
            </w:r>
            <w:proofErr w:type="gramStart"/>
            <w:r>
              <w:rPr>
                <w:b/>
                <w:color w:val="000000"/>
                <w:sz w:val="24"/>
                <w:szCs w:val="24"/>
              </w:rPr>
              <w:t xml:space="preserve">   </w:t>
            </w:r>
            <w:r>
              <w:rPr>
                <w:b/>
                <w:color w:val="000000"/>
                <w:sz w:val="20"/>
                <w:szCs w:val="20"/>
              </w:rPr>
              <w:t>(</w:t>
            </w:r>
            <w:proofErr w:type="gramEnd"/>
            <w:r>
              <w:rPr>
                <w:b/>
                <w:color w:val="000000"/>
                <w:sz w:val="20"/>
                <w:szCs w:val="20"/>
              </w:rPr>
              <w:t>en días hábiles)</w:t>
            </w:r>
          </w:p>
        </w:tc>
        <w:tc>
          <w:tcPr>
            <w:tcW w:w="1872" w:type="dxa"/>
            <w:shd w:val="clear" w:color="auto" w:fill="FFFFFF"/>
            <w:vAlign w:val="center"/>
          </w:tcPr>
          <w:p w14:paraId="411C6C03" w14:textId="77777777" w:rsidR="00055C97" w:rsidRDefault="007B4D46">
            <w:pPr>
              <w:spacing w:after="0" w:line="240" w:lineRule="auto"/>
              <w:rPr>
                <w:b/>
                <w:sz w:val="20"/>
                <w:szCs w:val="20"/>
              </w:rPr>
            </w:pPr>
            <w:r>
              <w:rPr>
                <w:b/>
                <w:sz w:val="20"/>
                <w:szCs w:val="20"/>
              </w:rPr>
              <w:t> 15</w:t>
            </w:r>
          </w:p>
        </w:tc>
        <w:tc>
          <w:tcPr>
            <w:tcW w:w="8364" w:type="dxa"/>
            <w:shd w:val="clear" w:color="auto" w:fill="9CC3E5"/>
            <w:vAlign w:val="center"/>
          </w:tcPr>
          <w:p w14:paraId="7A689391" w14:textId="77777777" w:rsidR="00055C97" w:rsidRDefault="007B4D46">
            <w:pPr>
              <w:spacing w:after="0" w:line="240" w:lineRule="auto"/>
              <w:rPr>
                <w:b/>
                <w:sz w:val="20"/>
                <w:szCs w:val="20"/>
              </w:rPr>
            </w:pPr>
            <w:r>
              <w:rPr>
                <w:b/>
                <w:sz w:val="20"/>
                <w:szCs w:val="20"/>
              </w:rPr>
              <w:t xml:space="preserve">Días hábiles desde la notificación de la aprobación del Programa. </w:t>
            </w:r>
          </w:p>
        </w:tc>
      </w:tr>
      <w:tr w:rsidR="00055C97" w14:paraId="1D2E9E0F" w14:textId="77777777" w:rsidTr="00EE446A">
        <w:trPr>
          <w:trHeight w:val="510"/>
        </w:trPr>
        <w:tc>
          <w:tcPr>
            <w:tcW w:w="3500" w:type="dxa"/>
            <w:vMerge w:val="restart"/>
            <w:shd w:val="clear" w:color="auto" w:fill="9CC3E5"/>
            <w:vAlign w:val="center"/>
          </w:tcPr>
          <w:p w14:paraId="19A08238" w14:textId="77777777" w:rsidR="00055C97" w:rsidRDefault="007B4D46">
            <w:pPr>
              <w:spacing w:after="0" w:line="240" w:lineRule="auto"/>
              <w:rPr>
                <w:b/>
                <w:color w:val="000000"/>
                <w:sz w:val="24"/>
                <w:szCs w:val="24"/>
              </w:rPr>
            </w:pPr>
            <w:r>
              <w:rPr>
                <w:b/>
                <w:color w:val="000000"/>
                <w:sz w:val="24"/>
                <w:szCs w:val="24"/>
              </w:rPr>
              <w:t xml:space="preserve"> ACCIONES A REPORTAR                  </w:t>
            </w:r>
            <w:proofErr w:type="gramStart"/>
            <w:r>
              <w:rPr>
                <w:b/>
                <w:color w:val="000000"/>
                <w:sz w:val="24"/>
                <w:szCs w:val="24"/>
              </w:rPr>
              <w:t xml:space="preserve">   </w:t>
            </w:r>
            <w:r>
              <w:rPr>
                <w:b/>
                <w:color w:val="000000"/>
                <w:sz w:val="20"/>
                <w:szCs w:val="20"/>
              </w:rPr>
              <w:t>(</w:t>
            </w:r>
            <w:proofErr w:type="gramEnd"/>
            <w:r>
              <w:rPr>
                <w:b/>
                <w:color w:val="000000"/>
                <w:sz w:val="20"/>
                <w:szCs w:val="20"/>
              </w:rPr>
              <w:t>N° identificador y acción)</w:t>
            </w:r>
          </w:p>
        </w:tc>
        <w:tc>
          <w:tcPr>
            <w:tcW w:w="1872" w:type="dxa"/>
            <w:shd w:val="clear" w:color="auto" w:fill="9CC3E5"/>
            <w:vAlign w:val="center"/>
          </w:tcPr>
          <w:p w14:paraId="3DB0550B" w14:textId="77777777" w:rsidR="00055C97" w:rsidRDefault="007B4D46">
            <w:pPr>
              <w:spacing w:after="0" w:line="240" w:lineRule="auto"/>
              <w:rPr>
                <w:b/>
                <w:color w:val="000000"/>
                <w:sz w:val="24"/>
                <w:szCs w:val="24"/>
              </w:rPr>
            </w:pPr>
            <w:r>
              <w:rPr>
                <w:b/>
                <w:color w:val="000000"/>
                <w:sz w:val="24"/>
                <w:szCs w:val="24"/>
              </w:rPr>
              <w:t>N° Identificador</w:t>
            </w:r>
          </w:p>
        </w:tc>
        <w:tc>
          <w:tcPr>
            <w:tcW w:w="8364" w:type="dxa"/>
            <w:shd w:val="clear" w:color="auto" w:fill="9CC3E5"/>
            <w:vAlign w:val="center"/>
          </w:tcPr>
          <w:p w14:paraId="30BB5167" w14:textId="77777777" w:rsidR="00055C97" w:rsidRDefault="007B4D46">
            <w:pPr>
              <w:spacing w:after="0" w:line="240" w:lineRule="auto"/>
              <w:ind w:left="-731" w:firstLine="731"/>
              <w:rPr>
                <w:b/>
                <w:color w:val="000000"/>
                <w:sz w:val="24"/>
                <w:szCs w:val="24"/>
              </w:rPr>
            </w:pPr>
            <w:proofErr w:type="gramStart"/>
            <w:r>
              <w:rPr>
                <w:b/>
                <w:color w:val="000000"/>
                <w:sz w:val="24"/>
                <w:szCs w:val="24"/>
              </w:rPr>
              <w:t>Acción a reportar</w:t>
            </w:r>
            <w:proofErr w:type="gramEnd"/>
          </w:p>
        </w:tc>
      </w:tr>
      <w:tr w:rsidR="00055C97" w14:paraId="7948BD53" w14:textId="77777777" w:rsidTr="00EE446A">
        <w:trPr>
          <w:trHeight w:val="510"/>
        </w:trPr>
        <w:tc>
          <w:tcPr>
            <w:tcW w:w="3500" w:type="dxa"/>
            <w:vMerge/>
            <w:shd w:val="clear" w:color="auto" w:fill="9CC3E5"/>
            <w:vAlign w:val="center"/>
          </w:tcPr>
          <w:p w14:paraId="20725D6C" w14:textId="77777777" w:rsidR="00055C97" w:rsidRDefault="00055C97">
            <w:pPr>
              <w:widowControl w:val="0"/>
              <w:pBdr>
                <w:top w:val="nil"/>
                <w:left w:val="nil"/>
                <w:bottom w:val="nil"/>
                <w:right w:val="nil"/>
                <w:between w:val="nil"/>
              </w:pBdr>
              <w:spacing w:after="0" w:line="276" w:lineRule="auto"/>
              <w:rPr>
                <w:b/>
                <w:color w:val="000000"/>
                <w:sz w:val="24"/>
                <w:szCs w:val="24"/>
              </w:rPr>
            </w:pPr>
          </w:p>
        </w:tc>
        <w:tc>
          <w:tcPr>
            <w:tcW w:w="1872" w:type="dxa"/>
            <w:shd w:val="clear" w:color="auto" w:fill="FFFFFF"/>
            <w:vAlign w:val="center"/>
          </w:tcPr>
          <w:p w14:paraId="5E76C602" w14:textId="77777777" w:rsidR="00055C97" w:rsidRDefault="007B4D46">
            <w:pPr>
              <w:spacing w:after="0" w:line="240" w:lineRule="auto"/>
              <w:rPr>
                <w:b/>
                <w:color w:val="000000"/>
                <w:sz w:val="24"/>
                <w:szCs w:val="24"/>
              </w:rPr>
            </w:pPr>
            <w:r>
              <w:rPr>
                <w:b/>
                <w:color w:val="000000"/>
                <w:sz w:val="24"/>
                <w:szCs w:val="24"/>
              </w:rPr>
              <w:t> 1</w:t>
            </w:r>
          </w:p>
        </w:tc>
        <w:tc>
          <w:tcPr>
            <w:tcW w:w="8364" w:type="dxa"/>
            <w:shd w:val="clear" w:color="auto" w:fill="FFFFFF"/>
            <w:vAlign w:val="center"/>
          </w:tcPr>
          <w:p w14:paraId="7B1BEC64" w14:textId="30EAE0F3" w:rsidR="00055C97" w:rsidRDefault="007B4D46">
            <w:pPr>
              <w:spacing w:after="0" w:line="240" w:lineRule="auto"/>
              <w:rPr>
                <w:b/>
                <w:color w:val="000000"/>
                <w:sz w:val="24"/>
                <w:szCs w:val="24"/>
              </w:rPr>
            </w:pPr>
            <w:r>
              <w:rPr>
                <w:b/>
                <w:color w:val="000000"/>
                <w:sz w:val="24"/>
                <w:szCs w:val="24"/>
              </w:rPr>
              <w:t>Diagnóstico de aplicación de mejora.</w:t>
            </w:r>
          </w:p>
        </w:tc>
      </w:tr>
      <w:tr w:rsidR="00055C97" w14:paraId="1366F663" w14:textId="77777777" w:rsidTr="00EE446A">
        <w:trPr>
          <w:trHeight w:val="450"/>
        </w:trPr>
        <w:tc>
          <w:tcPr>
            <w:tcW w:w="3500" w:type="dxa"/>
            <w:vMerge/>
            <w:shd w:val="clear" w:color="auto" w:fill="9CC3E5"/>
            <w:vAlign w:val="center"/>
          </w:tcPr>
          <w:p w14:paraId="769402E0" w14:textId="77777777" w:rsidR="00055C97" w:rsidRDefault="00055C97">
            <w:pPr>
              <w:widowControl w:val="0"/>
              <w:pBdr>
                <w:top w:val="nil"/>
                <w:left w:val="nil"/>
                <w:bottom w:val="nil"/>
                <w:right w:val="nil"/>
                <w:between w:val="nil"/>
              </w:pBdr>
              <w:spacing w:after="0" w:line="276" w:lineRule="auto"/>
              <w:rPr>
                <w:b/>
                <w:color w:val="000000"/>
                <w:sz w:val="24"/>
                <w:szCs w:val="24"/>
              </w:rPr>
            </w:pPr>
          </w:p>
        </w:tc>
        <w:tc>
          <w:tcPr>
            <w:tcW w:w="1872" w:type="dxa"/>
            <w:shd w:val="clear" w:color="auto" w:fill="FFFFFF"/>
            <w:vAlign w:val="center"/>
          </w:tcPr>
          <w:p w14:paraId="273F309B" w14:textId="77777777" w:rsidR="00055C97" w:rsidRDefault="007B4D46">
            <w:pPr>
              <w:spacing w:after="0" w:line="240" w:lineRule="auto"/>
              <w:rPr>
                <w:b/>
                <w:color w:val="000000"/>
                <w:sz w:val="24"/>
                <w:szCs w:val="24"/>
              </w:rPr>
            </w:pPr>
            <w:r>
              <w:rPr>
                <w:b/>
                <w:color w:val="000000"/>
                <w:sz w:val="24"/>
                <w:szCs w:val="24"/>
              </w:rPr>
              <w:t> 2</w:t>
            </w:r>
          </w:p>
        </w:tc>
        <w:tc>
          <w:tcPr>
            <w:tcW w:w="8364" w:type="dxa"/>
            <w:shd w:val="clear" w:color="auto" w:fill="FFFFFF"/>
            <w:vAlign w:val="center"/>
          </w:tcPr>
          <w:p w14:paraId="15BD1F50" w14:textId="26D35835" w:rsidR="00055C97" w:rsidRDefault="007B4D46">
            <w:pPr>
              <w:spacing w:after="0" w:line="240" w:lineRule="auto"/>
              <w:rPr>
                <w:b/>
                <w:color w:val="000000"/>
                <w:sz w:val="24"/>
                <w:szCs w:val="24"/>
              </w:rPr>
            </w:pPr>
            <w:r>
              <w:rPr>
                <w:b/>
                <w:color w:val="000000"/>
                <w:sz w:val="24"/>
                <w:szCs w:val="24"/>
              </w:rPr>
              <w:t> Reporte acreditando integración de equipos</w:t>
            </w:r>
          </w:p>
        </w:tc>
      </w:tr>
    </w:tbl>
    <w:p w14:paraId="235093EA" w14:textId="77777777" w:rsidR="00EE446A" w:rsidRPr="00EE446A" w:rsidRDefault="00EE446A">
      <w:pPr>
        <w:rPr>
          <w:b/>
          <w:color w:val="595959"/>
          <w:sz w:val="12"/>
          <w:szCs w:val="12"/>
          <w:u w:val="single"/>
        </w:rPr>
      </w:pPr>
    </w:p>
    <w:tbl>
      <w:tblPr>
        <w:tblStyle w:val="a3"/>
        <w:tblW w:w="138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5"/>
        <w:gridCol w:w="3500"/>
        <w:gridCol w:w="1872"/>
        <w:gridCol w:w="1119"/>
        <w:gridCol w:w="7245"/>
      </w:tblGrid>
      <w:tr w:rsidR="00EE446A" w14:paraId="34C2BEC6" w14:textId="77777777" w:rsidTr="00EE446A">
        <w:trPr>
          <w:trHeight w:val="375"/>
        </w:trPr>
        <w:tc>
          <w:tcPr>
            <w:tcW w:w="13821" w:type="dxa"/>
            <w:gridSpan w:val="5"/>
            <w:shd w:val="clear" w:color="auto" w:fill="2E75B5"/>
            <w:vAlign w:val="center"/>
          </w:tcPr>
          <w:p w14:paraId="14524F8E" w14:textId="77777777" w:rsidR="00EE446A" w:rsidRDefault="00EE446A" w:rsidP="00363FC4">
            <w:pPr>
              <w:spacing w:after="0" w:line="240" w:lineRule="auto"/>
              <w:rPr>
                <w:b/>
                <w:color w:val="FFFFFF"/>
                <w:sz w:val="32"/>
                <w:szCs w:val="32"/>
              </w:rPr>
            </w:pPr>
            <w:r>
              <w:rPr>
                <w:b/>
                <w:color w:val="FFFFFF"/>
                <w:sz w:val="32"/>
                <w:szCs w:val="32"/>
              </w:rPr>
              <w:t>3.2 REPORTES DE AVANCE</w:t>
            </w:r>
          </w:p>
        </w:tc>
      </w:tr>
      <w:tr w:rsidR="00EE446A" w14:paraId="3A77450E" w14:textId="77777777" w:rsidTr="00EE446A">
        <w:trPr>
          <w:trHeight w:val="360"/>
        </w:trPr>
        <w:tc>
          <w:tcPr>
            <w:tcW w:w="13821" w:type="dxa"/>
            <w:gridSpan w:val="5"/>
            <w:shd w:val="clear" w:color="auto" w:fill="2E75B5"/>
            <w:vAlign w:val="center"/>
          </w:tcPr>
          <w:p w14:paraId="2E1D70A5" w14:textId="77777777" w:rsidR="00EE446A" w:rsidRDefault="00EE446A" w:rsidP="00363FC4">
            <w:pPr>
              <w:spacing w:after="0" w:line="240" w:lineRule="auto"/>
              <w:rPr>
                <w:b/>
                <w:color w:val="FFFFFF"/>
                <w:sz w:val="24"/>
                <w:szCs w:val="24"/>
              </w:rPr>
            </w:pPr>
            <w:r>
              <w:rPr>
                <w:b/>
                <w:color w:val="FFFFFF"/>
                <w:sz w:val="24"/>
                <w:szCs w:val="24"/>
              </w:rPr>
              <w:t>REPORTE DE ACCIONES EN EJECUCIÓN Y POR EJECUTAR.</w:t>
            </w:r>
          </w:p>
        </w:tc>
      </w:tr>
      <w:tr w:rsidR="00EE446A" w14:paraId="1768750D" w14:textId="77777777" w:rsidTr="00EE446A">
        <w:trPr>
          <w:trHeight w:val="345"/>
        </w:trPr>
        <w:tc>
          <w:tcPr>
            <w:tcW w:w="13821" w:type="dxa"/>
            <w:gridSpan w:val="5"/>
            <w:shd w:val="clear" w:color="auto" w:fill="2E75B5"/>
            <w:vAlign w:val="center"/>
          </w:tcPr>
          <w:p w14:paraId="0CA0FF22" w14:textId="77777777" w:rsidR="00EE446A" w:rsidRDefault="00EE446A" w:rsidP="00363FC4">
            <w:pPr>
              <w:spacing w:after="0" w:line="240" w:lineRule="auto"/>
              <w:rPr>
                <w:b/>
                <w:color w:val="FFFFFF"/>
                <w:sz w:val="24"/>
                <w:szCs w:val="24"/>
              </w:rPr>
            </w:pPr>
            <w:r>
              <w:rPr>
                <w:b/>
                <w:color w:val="FFFFFF"/>
                <w:sz w:val="24"/>
                <w:szCs w:val="24"/>
              </w:rPr>
              <w:t xml:space="preserve">TANTOS REPORTES COMO SE REQUIERAN </w:t>
            </w:r>
            <w:proofErr w:type="gramStart"/>
            <w:r>
              <w:rPr>
                <w:b/>
                <w:color w:val="FFFFFF"/>
                <w:sz w:val="24"/>
                <w:szCs w:val="24"/>
              </w:rPr>
              <w:t>DE ACUERDO A</w:t>
            </w:r>
            <w:proofErr w:type="gramEnd"/>
            <w:r>
              <w:rPr>
                <w:b/>
                <w:color w:val="FFFFFF"/>
                <w:sz w:val="24"/>
                <w:szCs w:val="24"/>
              </w:rPr>
              <w:t xml:space="preserve"> LAS CARÁCTERÍSTICAS DE LAS ACCIONES REPORTADAS Y SU DURACIÓN</w:t>
            </w:r>
          </w:p>
        </w:tc>
      </w:tr>
      <w:tr w:rsidR="00EE446A" w14:paraId="5BADF081" w14:textId="77777777" w:rsidTr="00EE446A">
        <w:trPr>
          <w:trHeight w:val="390"/>
        </w:trPr>
        <w:tc>
          <w:tcPr>
            <w:tcW w:w="3585" w:type="dxa"/>
            <w:gridSpan w:val="2"/>
            <w:vMerge w:val="restart"/>
            <w:shd w:val="clear" w:color="auto" w:fill="9CC3E5"/>
            <w:vAlign w:val="center"/>
          </w:tcPr>
          <w:p w14:paraId="1D5F21F5" w14:textId="77777777" w:rsidR="00EE446A" w:rsidRDefault="00EE446A" w:rsidP="00363FC4">
            <w:pPr>
              <w:spacing w:after="0" w:line="240" w:lineRule="auto"/>
              <w:rPr>
                <w:b/>
                <w:color w:val="000000"/>
              </w:rPr>
            </w:pPr>
            <w:r>
              <w:rPr>
                <w:b/>
                <w:color w:val="000000"/>
              </w:rPr>
              <w:t xml:space="preserve">PERIODICIDAD DEL REPORTE       </w:t>
            </w:r>
            <w:proofErr w:type="gramStart"/>
            <w:r>
              <w:rPr>
                <w:b/>
                <w:color w:val="000000"/>
              </w:rPr>
              <w:t xml:space="preserve">   (</w:t>
            </w:r>
            <w:proofErr w:type="gramEnd"/>
            <w:r>
              <w:rPr>
                <w:b/>
                <w:color w:val="000000"/>
              </w:rPr>
              <w:t xml:space="preserve">Indicar periodicidad con una cruz)          </w:t>
            </w:r>
          </w:p>
        </w:tc>
        <w:tc>
          <w:tcPr>
            <w:tcW w:w="1872" w:type="dxa"/>
            <w:shd w:val="clear" w:color="auto" w:fill="9CC3E5"/>
            <w:vAlign w:val="center"/>
          </w:tcPr>
          <w:p w14:paraId="65A66A40" w14:textId="77777777" w:rsidR="00EE446A" w:rsidRPr="00EE446A" w:rsidRDefault="00EE446A" w:rsidP="00363FC4">
            <w:pPr>
              <w:spacing w:after="0" w:line="240" w:lineRule="auto"/>
              <w:rPr>
                <w:b/>
                <w:color w:val="000000"/>
                <w:sz w:val="20"/>
                <w:szCs w:val="20"/>
              </w:rPr>
            </w:pPr>
            <w:r w:rsidRPr="00EE446A">
              <w:rPr>
                <w:b/>
                <w:color w:val="000000"/>
                <w:sz w:val="20"/>
                <w:szCs w:val="20"/>
              </w:rPr>
              <w:t>Semanal</w:t>
            </w:r>
          </w:p>
        </w:tc>
        <w:tc>
          <w:tcPr>
            <w:tcW w:w="1119" w:type="dxa"/>
            <w:shd w:val="clear" w:color="auto" w:fill="FFFFFF"/>
            <w:vAlign w:val="center"/>
          </w:tcPr>
          <w:p w14:paraId="3C470692" w14:textId="77777777" w:rsidR="00EE446A" w:rsidRDefault="00EE446A" w:rsidP="00363FC4">
            <w:pPr>
              <w:spacing w:after="0" w:line="240" w:lineRule="auto"/>
              <w:rPr>
                <w:b/>
                <w:color w:val="000000"/>
              </w:rPr>
            </w:pPr>
          </w:p>
        </w:tc>
        <w:tc>
          <w:tcPr>
            <w:tcW w:w="7245" w:type="dxa"/>
            <w:vMerge w:val="restart"/>
            <w:shd w:val="clear" w:color="auto" w:fill="9CC3E5"/>
            <w:vAlign w:val="center"/>
          </w:tcPr>
          <w:p w14:paraId="0BD3E968" w14:textId="77777777" w:rsidR="00EE446A" w:rsidRDefault="00EE446A" w:rsidP="00363FC4">
            <w:pPr>
              <w:spacing w:after="0" w:line="240" w:lineRule="auto"/>
              <w:rPr>
                <w:b/>
                <w:color w:val="000000"/>
                <w:sz w:val="20"/>
                <w:szCs w:val="20"/>
              </w:rPr>
            </w:pPr>
            <w:r>
              <w:rPr>
                <w:b/>
                <w:color w:val="000000"/>
                <w:sz w:val="20"/>
                <w:szCs w:val="20"/>
              </w:rPr>
              <w:t>A partir de la notificación de aprobación del Programa.                                                    Los reportes serán remitidos a la SMA en la fecha límite definida por la frecuencia señalada. Estos reportes incluirán la información hasta una determinada fecha de corte comprendida dentro del periodo a reportar.</w:t>
            </w:r>
          </w:p>
        </w:tc>
      </w:tr>
      <w:tr w:rsidR="00EE446A" w14:paraId="2731D74D" w14:textId="77777777" w:rsidTr="00EE446A">
        <w:trPr>
          <w:trHeight w:val="390"/>
        </w:trPr>
        <w:tc>
          <w:tcPr>
            <w:tcW w:w="3585" w:type="dxa"/>
            <w:gridSpan w:val="2"/>
            <w:vMerge/>
            <w:shd w:val="clear" w:color="auto" w:fill="9CC3E5"/>
            <w:vAlign w:val="center"/>
          </w:tcPr>
          <w:p w14:paraId="3AF067C5" w14:textId="77777777" w:rsidR="00EE446A" w:rsidRDefault="00EE446A" w:rsidP="00363FC4">
            <w:pPr>
              <w:widowControl w:val="0"/>
              <w:pBdr>
                <w:top w:val="nil"/>
                <w:left w:val="nil"/>
                <w:bottom w:val="nil"/>
                <w:right w:val="nil"/>
                <w:between w:val="nil"/>
              </w:pBdr>
              <w:spacing w:after="0" w:line="276" w:lineRule="auto"/>
              <w:rPr>
                <w:b/>
                <w:color w:val="000000"/>
                <w:sz w:val="20"/>
                <w:szCs w:val="20"/>
              </w:rPr>
            </w:pPr>
          </w:p>
        </w:tc>
        <w:tc>
          <w:tcPr>
            <w:tcW w:w="1872" w:type="dxa"/>
            <w:shd w:val="clear" w:color="auto" w:fill="9CC3E5"/>
            <w:vAlign w:val="center"/>
          </w:tcPr>
          <w:p w14:paraId="33C9C16A" w14:textId="77777777" w:rsidR="00EE446A" w:rsidRPr="00EE446A" w:rsidRDefault="00EE446A" w:rsidP="00363FC4">
            <w:pPr>
              <w:spacing w:after="0" w:line="240" w:lineRule="auto"/>
              <w:rPr>
                <w:b/>
                <w:color w:val="000000"/>
                <w:sz w:val="20"/>
                <w:szCs w:val="20"/>
              </w:rPr>
            </w:pPr>
            <w:r w:rsidRPr="00EE446A">
              <w:rPr>
                <w:b/>
                <w:color w:val="000000"/>
                <w:sz w:val="20"/>
                <w:szCs w:val="20"/>
              </w:rPr>
              <w:t>Bimensual (quincenal)</w:t>
            </w:r>
          </w:p>
        </w:tc>
        <w:tc>
          <w:tcPr>
            <w:tcW w:w="1119" w:type="dxa"/>
            <w:shd w:val="clear" w:color="auto" w:fill="FFFFFF"/>
            <w:vAlign w:val="center"/>
          </w:tcPr>
          <w:p w14:paraId="5E0DD8F8" w14:textId="77777777" w:rsidR="00EE446A" w:rsidRDefault="00EE446A" w:rsidP="00363FC4">
            <w:pPr>
              <w:spacing w:after="0" w:line="240" w:lineRule="auto"/>
              <w:rPr>
                <w:b/>
                <w:color w:val="000000"/>
              </w:rPr>
            </w:pPr>
            <w:r>
              <w:rPr>
                <w:b/>
                <w:color w:val="000000"/>
              </w:rPr>
              <w:t>X </w:t>
            </w:r>
          </w:p>
        </w:tc>
        <w:tc>
          <w:tcPr>
            <w:tcW w:w="7245" w:type="dxa"/>
            <w:vMerge/>
            <w:shd w:val="clear" w:color="auto" w:fill="9CC3E5"/>
            <w:vAlign w:val="center"/>
          </w:tcPr>
          <w:p w14:paraId="54499DA6" w14:textId="77777777" w:rsidR="00EE446A" w:rsidRDefault="00EE446A" w:rsidP="00363FC4">
            <w:pPr>
              <w:widowControl w:val="0"/>
              <w:pBdr>
                <w:top w:val="nil"/>
                <w:left w:val="nil"/>
                <w:bottom w:val="nil"/>
                <w:right w:val="nil"/>
                <w:between w:val="nil"/>
              </w:pBdr>
              <w:spacing w:after="0" w:line="276" w:lineRule="auto"/>
              <w:rPr>
                <w:b/>
                <w:color w:val="000000"/>
              </w:rPr>
            </w:pPr>
          </w:p>
        </w:tc>
      </w:tr>
      <w:tr w:rsidR="00EE446A" w14:paraId="4D571817" w14:textId="77777777" w:rsidTr="00EE446A">
        <w:trPr>
          <w:trHeight w:val="345"/>
        </w:trPr>
        <w:tc>
          <w:tcPr>
            <w:tcW w:w="3585" w:type="dxa"/>
            <w:gridSpan w:val="2"/>
            <w:vMerge/>
            <w:shd w:val="clear" w:color="auto" w:fill="9CC3E5"/>
            <w:vAlign w:val="center"/>
          </w:tcPr>
          <w:p w14:paraId="3E1D7153" w14:textId="77777777" w:rsidR="00EE446A" w:rsidRDefault="00EE446A" w:rsidP="00363FC4">
            <w:pPr>
              <w:widowControl w:val="0"/>
              <w:pBdr>
                <w:top w:val="nil"/>
                <w:left w:val="nil"/>
                <w:bottom w:val="nil"/>
                <w:right w:val="nil"/>
                <w:between w:val="nil"/>
              </w:pBdr>
              <w:spacing w:after="0" w:line="276" w:lineRule="auto"/>
              <w:rPr>
                <w:b/>
                <w:color w:val="000000"/>
              </w:rPr>
            </w:pPr>
          </w:p>
        </w:tc>
        <w:tc>
          <w:tcPr>
            <w:tcW w:w="1872" w:type="dxa"/>
            <w:shd w:val="clear" w:color="auto" w:fill="9CC3E5"/>
            <w:vAlign w:val="center"/>
          </w:tcPr>
          <w:p w14:paraId="0A915A84" w14:textId="77777777" w:rsidR="00EE446A" w:rsidRPr="00EE446A" w:rsidRDefault="00EE446A" w:rsidP="00363FC4">
            <w:pPr>
              <w:spacing w:after="0" w:line="240" w:lineRule="auto"/>
              <w:rPr>
                <w:b/>
                <w:color w:val="000000"/>
                <w:sz w:val="20"/>
                <w:szCs w:val="20"/>
              </w:rPr>
            </w:pPr>
            <w:r w:rsidRPr="00EE446A">
              <w:rPr>
                <w:b/>
                <w:color w:val="000000"/>
                <w:sz w:val="20"/>
                <w:szCs w:val="20"/>
              </w:rPr>
              <w:t>Mensual</w:t>
            </w:r>
          </w:p>
        </w:tc>
        <w:tc>
          <w:tcPr>
            <w:tcW w:w="1119" w:type="dxa"/>
            <w:shd w:val="clear" w:color="auto" w:fill="FFFFFF"/>
            <w:vAlign w:val="center"/>
          </w:tcPr>
          <w:p w14:paraId="054A39DF" w14:textId="77777777" w:rsidR="00EE446A" w:rsidRDefault="00EE446A" w:rsidP="00363FC4">
            <w:pPr>
              <w:spacing w:after="0" w:line="240" w:lineRule="auto"/>
              <w:rPr>
                <w:b/>
                <w:color w:val="000000"/>
              </w:rPr>
            </w:pPr>
            <w:r>
              <w:rPr>
                <w:b/>
                <w:color w:val="000000"/>
              </w:rPr>
              <w:t> </w:t>
            </w:r>
          </w:p>
        </w:tc>
        <w:tc>
          <w:tcPr>
            <w:tcW w:w="7245" w:type="dxa"/>
            <w:vMerge/>
            <w:shd w:val="clear" w:color="auto" w:fill="9CC3E5"/>
            <w:vAlign w:val="center"/>
          </w:tcPr>
          <w:p w14:paraId="0B9AD12B" w14:textId="77777777" w:rsidR="00EE446A" w:rsidRDefault="00EE446A" w:rsidP="00363FC4">
            <w:pPr>
              <w:widowControl w:val="0"/>
              <w:pBdr>
                <w:top w:val="nil"/>
                <w:left w:val="nil"/>
                <w:bottom w:val="nil"/>
                <w:right w:val="nil"/>
                <w:between w:val="nil"/>
              </w:pBdr>
              <w:spacing w:after="0" w:line="276" w:lineRule="auto"/>
              <w:rPr>
                <w:b/>
                <w:color w:val="000000"/>
              </w:rPr>
            </w:pPr>
          </w:p>
        </w:tc>
      </w:tr>
      <w:tr w:rsidR="00EE446A" w14:paraId="2E34FABE" w14:textId="77777777" w:rsidTr="00EE446A">
        <w:trPr>
          <w:trHeight w:val="345"/>
        </w:trPr>
        <w:tc>
          <w:tcPr>
            <w:tcW w:w="3585" w:type="dxa"/>
            <w:gridSpan w:val="2"/>
            <w:vMerge/>
            <w:shd w:val="clear" w:color="auto" w:fill="9CC3E5"/>
            <w:vAlign w:val="center"/>
          </w:tcPr>
          <w:p w14:paraId="21441069" w14:textId="77777777" w:rsidR="00EE446A" w:rsidRDefault="00EE446A" w:rsidP="00363FC4">
            <w:pPr>
              <w:widowControl w:val="0"/>
              <w:pBdr>
                <w:top w:val="nil"/>
                <w:left w:val="nil"/>
                <w:bottom w:val="nil"/>
                <w:right w:val="nil"/>
                <w:between w:val="nil"/>
              </w:pBdr>
              <w:spacing w:after="0" w:line="276" w:lineRule="auto"/>
              <w:rPr>
                <w:b/>
                <w:color w:val="000000"/>
              </w:rPr>
            </w:pPr>
          </w:p>
        </w:tc>
        <w:tc>
          <w:tcPr>
            <w:tcW w:w="1872" w:type="dxa"/>
            <w:shd w:val="clear" w:color="auto" w:fill="9CC3E5"/>
            <w:vAlign w:val="center"/>
          </w:tcPr>
          <w:p w14:paraId="4B364EC1" w14:textId="77777777" w:rsidR="00EE446A" w:rsidRPr="00EE446A" w:rsidRDefault="00EE446A" w:rsidP="00363FC4">
            <w:pPr>
              <w:spacing w:after="0" w:line="240" w:lineRule="auto"/>
              <w:rPr>
                <w:b/>
                <w:color w:val="000000"/>
                <w:sz w:val="20"/>
                <w:szCs w:val="20"/>
              </w:rPr>
            </w:pPr>
            <w:r w:rsidRPr="00EE446A">
              <w:rPr>
                <w:b/>
                <w:color w:val="000000"/>
                <w:sz w:val="20"/>
                <w:szCs w:val="20"/>
              </w:rPr>
              <w:t>Bimestral</w:t>
            </w:r>
          </w:p>
        </w:tc>
        <w:tc>
          <w:tcPr>
            <w:tcW w:w="1119" w:type="dxa"/>
            <w:shd w:val="clear" w:color="auto" w:fill="FFFFFF"/>
            <w:vAlign w:val="center"/>
          </w:tcPr>
          <w:p w14:paraId="7D782E4E" w14:textId="77777777" w:rsidR="00EE446A" w:rsidRDefault="00EE446A" w:rsidP="00363FC4">
            <w:pPr>
              <w:spacing w:after="0" w:line="240" w:lineRule="auto"/>
              <w:jc w:val="center"/>
              <w:rPr>
                <w:b/>
                <w:color w:val="000000"/>
              </w:rPr>
            </w:pPr>
            <w:r>
              <w:rPr>
                <w:b/>
                <w:color w:val="000000"/>
              </w:rPr>
              <w:t> </w:t>
            </w:r>
          </w:p>
        </w:tc>
        <w:tc>
          <w:tcPr>
            <w:tcW w:w="7245" w:type="dxa"/>
            <w:vMerge/>
            <w:shd w:val="clear" w:color="auto" w:fill="9CC3E5"/>
            <w:vAlign w:val="center"/>
          </w:tcPr>
          <w:p w14:paraId="069571A2" w14:textId="77777777" w:rsidR="00EE446A" w:rsidRDefault="00EE446A" w:rsidP="00363FC4">
            <w:pPr>
              <w:widowControl w:val="0"/>
              <w:pBdr>
                <w:top w:val="nil"/>
                <w:left w:val="nil"/>
                <w:bottom w:val="nil"/>
                <w:right w:val="nil"/>
                <w:between w:val="nil"/>
              </w:pBdr>
              <w:spacing w:after="0" w:line="276" w:lineRule="auto"/>
              <w:rPr>
                <w:b/>
                <w:color w:val="000000"/>
              </w:rPr>
            </w:pPr>
          </w:p>
        </w:tc>
      </w:tr>
      <w:tr w:rsidR="00EE446A" w14:paraId="61D1911A" w14:textId="77777777" w:rsidTr="00EE446A">
        <w:trPr>
          <w:trHeight w:val="345"/>
        </w:trPr>
        <w:tc>
          <w:tcPr>
            <w:tcW w:w="3585" w:type="dxa"/>
            <w:gridSpan w:val="2"/>
            <w:vMerge/>
            <w:shd w:val="clear" w:color="auto" w:fill="9CC3E5"/>
            <w:vAlign w:val="center"/>
          </w:tcPr>
          <w:p w14:paraId="418408EA" w14:textId="77777777" w:rsidR="00EE446A" w:rsidRDefault="00EE446A" w:rsidP="00363FC4">
            <w:pPr>
              <w:widowControl w:val="0"/>
              <w:pBdr>
                <w:top w:val="nil"/>
                <w:left w:val="nil"/>
                <w:bottom w:val="nil"/>
                <w:right w:val="nil"/>
                <w:between w:val="nil"/>
              </w:pBdr>
              <w:spacing w:after="0" w:line="276" w:lineRule="auto"/>
              <w:rPr>
                <w:b/>
                <w:color w:val="000000"/>
              </w:rPr>
            </w:pPr>
          </w:p>
        </w:tc>
        <w:tc>
          <w:tcPr>
            <w:tcW w:w="1872" w:type="dxa"/>
            <w:shd w:val="clear" w:color="auto" w:fill="9CC3E5"/>
            <w:vAlign w:val="center"/>
          </w:tcPr>
          <w:p w14:paraId="0156D433" w14:textId="77777777" w:rsidR="00EE446A" w:rsidRPr="00EE446A" w:rsidRDefault="00EE446A" w:rsidP="00363FC4">
            <w:pPr>
              <w:spacing w:after="0" w:line="240" w:lineRule="auto"/>
              <w:rPr>
                <w:b/>
                <w:color w:val="000000"/>
                <w:sz w:val="20"/>
                <w:szCs w:val="20"/>
              </w:rPr>
            </w:pPr>
            <w:r w:rsidRPr="00EE446A">
              <w:rPr>
                <w:b/>
                <w:color w:val="000000"/>
                <w:sz w:val="20"/>
                <w:szCs w:val="20"/>
              </w:rPr>
              <w:t>Trimestral</w:t>
            </w:r>
          </w:p>
        </w:tc>
        <w:tc>
          <w:tcPr>
            <w:tcW w:w="1119" w:type="dxa"/>
            <w:shd w:val="clear" w:color="auto" w:fill="FFFFFF"/>
            <w:vAlign w:val="center"/>
          </w:tcPr>
          <w:p w14:paraId="7B175E2C" w14:textId="77777777" w:rsidR="00EE446A" w:rsidRDefault="00EE446A" w:rsidP="00363FC4">
            <w:pPr>
              <w:spacing w:after="0" w:line="240" w:lineRule="auto"/>
              <w:jc w:val="center"/>
              <w:rPr>
                <w:b/>
                <w:color w:val="000000"/>
              </w:rPr>
            </w:pPr>
            <w:r>
              <w:rPr>
                <w:b/>
                <w:color w:val="000000"/>
              </w:rPr>
              <w:t> </w:t>
            </w:r>
          </w:p>
        </w:tc>
        <w:tc>
          <w:tcPr>
            <w:tcW w:w="7245" w:type="dxa"/>
            <w:vMerge/>
            <w:shd w:val="clear" w:color="auto" w:fill="9CC3E5"/>
            <w:vAlign w:val="center"/>
          </w:tcPr>
          <w:p w14:paraId="4A84C049" w14:textId="77777777" w:rsidR="00EE446A" w:rsidRDefault="00EE446A" w:rsidP="00363FC4">
            <w:pPr>
              <w:widowControl w:val="0"/>
              <w:pBdr>
                <w:top w:val="nil"/>
                <w:left w:val="nil"/>
                <w:bottom w:val="nil"/>
                <w:right w:val="nil"/>
                <w:between w:val="nil"/>
              </w:pBdr>
              <w:spacing w:after="0" w:line="276" w:lineRule="auto"/>
              <w:rPr>
                <w:b/>
                <w:color w:val="000000"/>
              </w:rPr>
            </w:pPr>
          </w:p>
        </w:tc>
      </w:tr>
      <w:tr w:rsidR="00EE446A" w14:paraId="287021D5" w14:textId="77777777" w:rsidTr="00EE446A">
        <w:trPr>
          <w:trHeight w:val="345"/>
        </w:trPr>
        <w:tc>
          <w:tcPr>
            <w:tcW w:w="3585" w:type="dxa"/>
            <w:gridSpan w:val="2"/>
            <w:vMerge/>
            <w:shd w:val="clear" w:color="auto" w:fill="9CC3E5"/>
            <w:vAlign w:val="center"/>
          </w:tcPr>
          <w:p w14:paraId="3FB87174" w14:textId="77777777" w:rsidR="00EE446A" w:rsidRDefault="00EE446A" w:rsidP="00363FC4">
            <w:pPr>
              <w:widowControl w:val="0"/>
              <w:pBdr>
                <w:top w:val="nil"/>
                <w:left w:val="nil"/>
                <w:bottom w:val="nil"/>
                <w:right w:val="nil"/>
                <w:between w:val="nil"/>
              </w:pBdr>
              <w:spacing w:after="0" w:line="276" w:lineRule="auto"/>
              <w:rPr>
                <w:b/>
                <w:color w:val="000000"/>
              </w:rPr>
            </w:pPr>
          </w:p>
        </w:tc>
        <w:tc>
          <w:tcPr>
            <w:tcW w:w="1872" w:type="dxa"/>
            <w:shd w:val="clear" w:color="auto" w:fill="9CC3E5"/>
            <w:vAlign w:val="center"/>
          </w:tcPr>
          <w:p w14:paraId="21E55545" w14:textId="77777777" w:rsidR="00EE446A" w:rsidRPr="00EE446A" w:rsidRDefault="00EE446A" w:rsidP="00363FC4">
            <w:pPr>
              <w:spacing w:after="0" w:line="240" w:lineRule="auto"/>
              <w:rPr>
                <w:b/>
                <w:color w:val="000000"/>
                <w:sz w:val="20"/>
                <w:szCs w:val="20"/>
              </w:rPr>
            </w:pPr>
            <w:r w:rsidRPr="00EE446A">
              <w:rPr>
                <w:b/>
                <w:color w:val="000000"/>
                <w:sz w:val="20"/>
                <w:szCs w:val="20"/>
              </w:rPr>
              <w:t>Semestral</w:t>
            </w:r>
          </w:p>
        </w:tc>
        <w:tc>
          <w:tcPr>
            <w:tcW w:w="1119" w:type="dxa"/>
            <w:shd w:val="clear" w:color="auto" w:fill="FFFFFF"/>
            <w:vAlign w:val="center"/>
          </w:tcPr>
          <w:p w14:paraId="760501A5" w14:textId="77777777" w:rsidR="00EE446A" w:rsidRDefault="00EE446A" w:rsidP="00363FC4">
            <w:pPr>
              <w:spacing w:after="0" w:line="240" w:lineRule="auto"/>
              <w:jc w:val="center"/>
              <w:rPr>
                <w:b/>
                <w:color w:val="000000"/>
              </w:rPr>
            </w:pPr>
          </w:p>
        </w:tc>
        <w:tc>
          <w:tcPr>
            <w:tcW w:w="7245" w:type="dxa"/>
            <w:vMerge/>
            <w:shd w:val="clear" w:color="auto" w:fill="9CC3E5"/>
            <w:vAlign w:val="center"/>
          </w:tcPr>
          <w:p w14:paraId="391CFF04" w14:textId="77777777" w:rsidR="00EE446A" w:rsidRDefault="00EE446A" w:rsidP="00363FC4">
            <w:pPr>
              <w:widowControl w:val="0"/>
              <w:pBdr>
                <w:top w:val="nil"/>
                <w:left w:val="nil"/>
                <w:bottom w:val="nil"/>
                <w:right w:val="nil"/>
                <w:between w:val="nil"/>
              </w:pBdr>
              <w:spacing w:after="0" w:line="276" w:lineRule="auto"/>
              <w:rPr>
                <w:b/>
                <w:color w:val="000000"/>
              </w:rPr>
            </w:pPr>
          </w:p>
        </w:tc>
      </w:tr>
      <w:tr w:rsidR="00EE446A" w14:paraId="30731DA0" w14:textId="77777777" w:rsidTr="00EE446A">
        <w:trPr>
          <w:trHeight w:val="495"/>
        </w:trPr>
        <w:tc>
          <w:tcPr>
            <w:tcW w:w="3585" w:type="dxa"/>
            <w:gridSpan w:val="2"/>
            <w:vMerge w:val="restart"/>
            <w:shd w:val="clear" w:color="auto" w:fill="9CC3E5"/>
            <w:vAlign w:val="center"/>
          </w:tcPr>
          <w:p w14:paraId="70CEB900" w14:textId="77777777" w:rsidR="00EE446A" w:rsidRDefault="00EE446A" w:rsidP="00363FC4">
            <w:pPr>
              <w:spacing w:after="0" w:line="240" w:lineRule="auto"/>
              <w:rPr>
                <w:b/>
                <w:color w:val="000000"/>
                <w:sz w:val="24"/>
                <w:szCs w:val="24"/>
              </w:rPr>
            </w:pPr>
            <w:r>
              <w:rPr>
                <w:b/>
                <w:color w:val="000000"/>
                <w:sz w:val="24"/>
                <w:szCs w:val="24"/>
              </w:rPr>
              <w:t xml:space="preserve">ACCIONES A REPORTAR                  </w:t>
            </w:r>
            <w:proofErr w:type="gramStart"/>
            <w:r>
              <w:rPr>
                <w:b/>
                <w:color w:val="000000"/>
                <w:sz w:val="24"/>
                <w:szCs w:val="24"/>
              </w:rPr>
              <w:t xml:space="preserve">   </w:t>
            </w:r>
            <w:r>
              <w:rPr>
                <w:b/>
                <w:color w:val="000000"/>
                <w:sz w:val="20"/>
                <w:szCs w:val="20"/>
              </w:rPr>
              <w:t>(</w:t>
            </w:r>
            <w:proofErr w:type="gramEnd"/>
            <w:r>
              <w:rPr>
                <w:b/>
                <w:color w:val="000000"/>
                <w:sz w:val="20"/>
                <w:szCs w:val="20"/>
              </w:rPr>
              <w:t>N° identificador y acción)</w:t>
            </w:r>
          </w:p>
        </w:tc>
        <w:tc>
          <w:tcPr>
            <w:tcW w:w="1872" w:type="dxa"/>
            <w:shd w:val="clear" w:color="auto" w:fill="9CC3E5"/>
            <w:vAlign w:val="center"/>
          </w:tcPr>
          <w:p w14:paraId="459C1FEC" w14:textId="77777777" w:rsidR="00EE446A" w:rsidRDefault="00EE446A" w:rsidP="00363FC4">
            <w:pPr>
              <w:spacing w:after="0" w:line="240" w:lineRule="auto"/>
              <w:rPr>
                <w:b/>
                <w:color w:val="000000"/>
                <w:sz w:val="24"/>
                <w:szCs w:val="24"/>
              </w:rPr>
            </w:pPr>
            <w:r>
              <w:rPr>
                <w:b/>
                <w:color w:val="000000"/>
                <w:sz w:val="24"/>
                <w:szCs w:val="24"/>
              </w:rPr>
              <w:t>N° Identificador</w:t>
            </w:r>
          </w:p>
        </w:tc>
        <w:tc>
          <w:tcPr>
            <w:tcW w:w="8364" w:type="dxa"/>
            <w:gridSpan w:val="2"/>
            <w:shd w:val="clear" w:color="auto" w:fill="9CC3E5"/>
            <w:vAlign w:val="center"/>
          </w:tcPr>
          <w:p w14:paraId="1181825E" w14:textId="77777777" w:rsidR="00EE446A" w:rsidRDefault="00EE446A" w:rsidP="00363FC4">
            <w:pPr>
              <w:spacing w:after="0" w:line="240" w:lineRule="auto"/>
              <w:rPr>
                <w:b/>
                <w:color w:val="000000"/>
                <w:sz w:val="24"/>
                <w:szCs w:val="24"/>
              </w:rPr>
            </w:pPr>
            <w:proofErr w:type="gramStart"/>
            <w:r>
              <w:rPr>
                <w:b/>
                <w:color w:val="000000"/>
                <w:sz w:val="24"/>
                <w:szCs w:val="24"/>
              </w:rPr>
              <w:t>Acción a reportar</w:t>
            </w:r>
            <w:proofErr w:type="gramEnd"/>
          </w:p>
        </w:tc>
      </w:tr>
      <w:tr w:rsidR="00EE446A" w14:paraId="67DC80AA" w14:textId="77777777" w:rsidTr="00EE446A">
        <w:trPr>
          <w:trHeight w:val="495"/>
        </w:trPr>
        <w:tc>
          <w:tcPr>
            <w:tcW w:w="3585" w:type="dxa"/>
            <w:gridSpan w:val="2"/>
            <w:vMerge/>
            <w:shd w:val="clear" w:color="auto" w:fill="9CC3E5"/>
            <w:vAlign w:val="center"/>
          </w:tcPr>
          <w:p w14:paraId="4B4455EC" w14:textId="77777777" w:rsidR="00EE446A" w:rsidRDefault="00EE446A" w:rsidP="00363FC4">
            <w:pPr>
              <w:widowControl w:val="0"/>
              <w:pBdr>
                <w:top w:val="nil"/>
                <w:left w:val="nil"/>
                <w:bottom w:val="nil"/>
                <w:right w:val="nil"/>
                <w:between w:val="nil"/>
              </w:pBdr>
              <w:spacing w:after="0" w:line="276" w:lineRule="auto"/>
              <w:rPr>
                <w:b/>
                <w:color w:val="000000"/>
                <w:sz w:val="24"/>
                <w:szCs w:val="24"/>
              </w:rPr>
            </w:pPr>
          </w:p>
        </w:tc>
        <w:tc>
          <w:tcPr>
            <w:tcW w:w="1872" w:type="dxa"/>
            <w:shd w:val="clear" w:color="auto" w:fill="FFFFFF"/>
            <w:vAlign w:val="center"/>
          </w:tcPr>
          <w:p w14:paraId="17A10D90" w14:textId="77777777" w:rsidR="00EE446A" w:rsidRDefault="00EE446A" w:rsidP="00363FC4">
            <w:pPr>
              <w:spacing w:after="0" w:line="240" w:lineRule="auto"/>
              <w:rPr>
                <w:color w:val="000000"/>
              </w:rPr>
            </w:pPr>
            <w:r>
              <w:rPr>
                <w:color w:val="000000"/>
              </w:rPr>
              <w:t> 1</w:t>
            </w:r>
          </w:p>
        </w:tc>
        <w:tc>
          <w:tcPr>
            <w:tcW w:w="8364" w:type="dxa"/>
            <w:gridSpan w:val="2"/>
            <w:shd w:val="clear" w:color="auto" w:fill="FFFFFF"/>
            <w:vAlign w:val="center"/>
          </w:tcPr>
          <w:p w14:paraId="18920416" w14:textId="77777777" w:rsidR="00EE446A" w:rsidRDefault="00EE446A" w:rsidP="00363FC4">
            <w:pPr>
              <w:spacing w:after="0" w:line="240" w:lineRule="auto"/>
              <w:rPr>
                <w:color w:val="000000"/>
                <w:sz w:val="24"/>
                <w:szCs w:val="24"/>
              </w:rPr>
            </w:pPr>
            <w:r>
              <w:rPr>
                <w:color w:val="000000"/>
                <w:sz w:val="24"/>
                <w:szCs w:val="24"/>
              </w:rPr>
              <w:t>Disponibilidad del lavador de gases condicionando el proceso productivo.</w:t>
            </w:r>
          </w:p>
          <w:p w14:paraId="34B3915E" w14:textId="77777777" w:rsidR="00EE446A" w:rsidRDefault="00EE446A" w:rsidP="00363FC4">
            <w:pPr>
              <w:spacing w:after="0" w:line="240" w:lineRule="auto"/>
              <w:rPr>
                <w:color w:val="000000"/>
              </w:rPr>
            </w:pPr>
          </w:p>
        </w:tc>
      </w:tr>
      <w:tr w:rsidR="00EE446A" w14:paraId="3B3C42EB" w14:textId="77777777" w:rsidTr="00EE446A">
        <w:trPr>
          <w:trHeight w:val="450"/>
        </w:trPr>
        <w:tc>
          <w:tcPr>
            <w:tcW w:w="3585" w:type="dxa"/>
            <w:gridSpan w:val="2"/>
            <w:vMerge/>
            <w:shd w:val="clear" w:color="auto" w:fill="9CC3E5"/>
            <w:vAlign w:val="center"/>
          </w:tcPr>
          <w:p w14:paraId="1140D878" w14:textId="77777777" w:rsidR="00EE446A" w:rsidRDefault="00EE446A" w:rsidP="00363FC4">
            <w:pPr>
              <w:widowControl w:val="0"/>
              <w:pBdr>
                <w:top w:val="nil"/>
                <w:left w:val="nil"/>
                <w:bottom w:val="nil"/>
                <w:right w:val="nil"/>
                <w:between w:val="nil"/>
              </w:pBdr>
              <w:spacing w:after="0" w:line="276" w:lineRule="auto"/>
              <w:rPr>
                <w:color w:val="000000"/>
              </w:rPr>
            </w:pPr>
          </w:p>
        </w:tc>
        <w:tc>
          <w:tcPr>
            <w:tcW w:w="1872" w:type="dxa"/>
            <w:shd w:val="clear" w:color="auto" w:fill="FFFFFF"/>
            <w:vAlign w:val="center"/>
          </w:tcPr>
          <w:p w14:paraId="7FBD3DD8" w14:textId="77777777" w:rsidR="00EE446A" w:rsidRDefault="00EE446A" w:rsidP="00363FC4">
            <w:pPr>
              <w:spacing w:after="0" w:line="240" w:lineRule="auto"/>
              <w:rPr>
                <w:color w:val="000000"/>
              </w:rPr>
            </w:pPr>
            <w:r>
              <w:rPr>
                <w:color w:val="000000"/>
              </w:rPr>
              <w:t> 2</w:t>
            </w:r>
          </w:p>
        </w:tc>
        <w:tc>
          <w:tcPr>
            <w:tcW w:w="8364" w:type="dxa"/>
            <w:gridSpan w:val="2"/>
            <w:shd w:val="clear" w:color="auto" w:fill="FFFFFF"/>
            <w:vAlign w:val="center"/>
          </w:tcPr>
          <w:p w14:paraId="19FA87E6" w14:textId="77777777" w:rsidR="00EE446A" w:rsidRDefault="00EE446A" w:rsidP="00363FC4">
            <w:pPr>
              <w:spacing w:after="0" w:line="240" w:lineRule="auto"/>
              <w:rPr>
                <w:color w:val="000000"/>
              </w:rPr>
            </w:pPr>
            <w:r>
              <w:rPr>
                <w:color w:val="000000"/>
              </w:rPr>
              <w:t>Informe de empresa SEM. Acreditando que el ventilador operar siempre y cuando el lavador de gases esté disponible.</w:t>
            </w:r>
          </w:p>
        </w:tc>
      </w:tr>
      <w:tr w:rsidR="00EE446A" w14:paraId="1C23E275" w14:textId="77777777" w:rsidTr="00EE446A">
        <w:trPr>
          <w:gridBefore w:val="1"/>
          <w:wBefore w:w="85" w:type="dxa"/>
          <w:trHeight w:val="435"/>
        </w:trPr>
        <w:tc>
          <w:tcPr>
            <w:tcW w:w="13736" w:type="dxa"/>
            <w:gridSpan w:val="4"/>
            <w:shd w:val="clear" w:color="auto" w:fill="2E75B5"/>
            <w:vAlign w:val="center"/>
          </w:tcPr>
          <w:p w14:paraId="7701D3B6" w14:textId="77777777" w:rsidR="00EE446A" w:rsidRDefault="00EE446A" w:rsidP="00363FC4">
            <w:pPr>
              <w:spacing w:after="0" w:line="240" w:lineRule="auto"/>
              <w:rPr>
                <w:b/>
                <w:color w:val="FFFFFF"/>
                <w:sz w:val="32"/>
                <w:szCs w:val="32"/>
              </w:rPr>
            </w:pPr>
            <w:r>
              <w:rPr>
                <w:b/>
                <w:color w:val="FFFFFF"/>
                <w:sz w:val="32"/>
                <w:szCs w:val="32"/>
              </w:rPr>
              <w:lastRenderedPageBreak/>
              <w:t xml:space="preserve">3.3 REPORTE FINAL </w:t>
            </w:r>
          </w:p>
        </w:tc>
      </w:tr>
      <w:tr w:rsidR="00EE446A" w14:paraId="289131DB" w14:textId="77777777" w:rsidTr="00EE446A">
        <w:trPr>
          <w:gridBefore w:val="1"/>
          <w:wBefore w:w="85" w:type="dxa"/>
          <w:trHeight w:val="330"/>
        </w:trPr>
        <w:tc>
          <w:tcPr>
            <w:tcW w:w="13736" w:type="dxa"/>
            <w:gridSpan w:val="4"/>
            <w:shd w:val="clear" w:color="auto" w:fill="2E75B5"/>
            <w:vAlign w:val="center"/>
          </w:tcPr>
          <w:p w14:paraId="27B3675D" w14:textId="77777777" w:rsidR="00EE446A" w:rsidRDefault="00EE446A" w:rsidP="00363FC4">
            <w:pPr>
              <w:spacing w:after="0" w:line="240" w:lineRule="auto"/>
              <w:rPr>
                <w:b/>
                <w:color w:val="FFFFFF"/>
                <w:sz w:val="24"/>
                <w:szCs w:val="24"/>
              </w:rPr>
            </w:pPr>
            <w:r>
              <w:rPr>
                <w:b/>
                <w:color w:val="FFFFFF"/>
                <w:sz w:val="24"/>
                <w:szCs w:val="24"/>
              </w:rPr>
              <w:t>REPORTE ÚNICO AL FINALIZAR LA EJECUCIÓN DEL PROGRAMA.</w:t>
            </w:r>
          </w:p>
        </w:tc>
      </w:tr>
      <w:tr w:rsidR="00EE446A" w14:paraId="19CD84AC" w14:textId="77777777" w:rsidTr="00EE446A">
        <w:trPr>
          <w:gridBefore w:val="1"/>
          <w:wBefore w:w="85" w:type="dxa"/>
          <w:trHeight w:val="645"/>
        </w:trPr>
        <w:tc>
          <w:tcPr>
            <w:tcW w:w="3500" w:type="dxa"/>
            <w:shd w:val="clear" w:color="auto" w:fill="9CC3E5"/>
          </w:tcPr>
          <w:p w14:paraId="65325494" w14:textId="77777777" w:rsidR="00EE446A" w:rsidRDefault="00EE446A" w:rsidP="00363FC4">
            <w:pPr>
              <w:spacing w:after="0" w:line="240" w:lineRule="auto"/>
              <w:rPr>
                <w:b/>
                <w:color w:val="000000"/>
                <w:sz w:val="24"/>
                <w:szCs w:val="24"/>
              </w:rPr>
            </w:pPr>
            <w:r>
              <w:rPr>
                <w:b/>
                <w:color w:val="000000"/>
                <w:sz w:val="24"/>
                <w:szCs w:val="24"/>
              </w:rPr>
              <w:t xml:space="preserve">PLAZO DE TÉRMINO DEL PROGRAMA CON ENTREGA DEL REPORTE FINAL                     </w:t>
            </w:r>
          </w:p>
        </w:tc>
        <w:tc>
          <w:tcPr>
            <w:tcW w:w="1872" w:type="dxa"/>
            <w:shd w:val="clear" w:color="auto" w:fill="FFFFFF"/>
            <w:vAlign w:val="center"/>
          </w:tcPr>
          <w:p w14:paraId="56E3B08B" w14:textId="77777777" w:rsidR="00EE446A" w:rsidRDefault="00EE446A" w:rsidP="00363FC4">
            <w:pPr>
              <w:spacing w:after="0" w:line="240" w:lineRule="auto"/>
              <w:rPr>
                <w:b/>
                <w:sz w:val="20"/>
                <w:szCs w:val="20"/>
              </w:rPr>
            </w:pPr>
            <w:r>
              <w:rPr>
                <w:b/>
                <w:sz w:val="20"/>
                <w:szCs w:val="20"/>
              </w:rPr>
              <w:t> 32</w:t>
            </w:r>
          </w:p>
        </w:tc>
        <w:tc>
          <w:tcPr>
            <w:tcW w:w="8364" w:type="dxa"/>
            <w:gridSpan w:val="2"/>
            <w:shd w:val="clear" w:color="auto" w:fill="9CC3E5"/>
            <w:vAlign w:val="center"/>
          </w:tcPr>
          <w:p w14:paraId="77F8AB38" w14:textId="77777777" w:rsidR="00EE446A" w:rsidRDefault="00EE446A" w:rsidP="00363FC4">
            <w:pPr>
              <w:spacing w:after="0" w:line="240" w:lineRule="auto"/>
              <w:rPr>
                <w:b/>
                <w:sz w:val="20"/>
                <w:szCs w:val="20"/>
              </w:rPr>
            </w:pPr>
            <w:r>
              <w:rPr>
                <w:b/>
                <w:sz w:val="20"/>
                <w:szCs w:val="20"/>
              </w:rPr>
              <w:t>Días hábiles a partir de la finalización de la acción de más larga data.</w:t>
            </w:r>
          </w:p>
        </w:tc>
      </w:tr>
      <w:tr w:rsidR="00EE446A" w14:paraId="229506AE" w14:textId="77777777" w:rsidTr="00EE446A">
        <w:trPr>
          <w:gridBefore w:val="1"/>
          <w:wBefore w:w="85" w:type="dxa"/>
          <w:trHeight w:val="785"/>
        </w:trPr>
        <w:tc>
          <w:tcPr>
            <w:tcW w:w="3500" w:type="dxa"/>
            <w:vMerge w:val="restart"/>
            <w:shd w:val="clear" w:color="auto" w:fill="9CC3E5"/>
            <w:vAlign w:val="center"/>
          </w:tcPr>
          <w:p w14:paraId="7C6781BD" w14:textId="77777777" w:rsidR="00EE446A" w:rsidRDefault="00EE446A" w:rsidP="00363FC4">
            <w:pPr>
              <w:spacing w:after="0" w:line="240" w:lineRule="auto"/>
              <w:rPr>
                <w:b/>
                <w:color w:val="000000"/>
                <w:sz w:val="24"/>
                <w:szCs w:val="24"/>
              </w:rPr>
            </w:pPr>
            <w:r>
              <w:rPr>
                <w:b/>
                <w:color w:val="000000"/>
                <w:sz w:val="24"/>
                <w:szCs w:val="24"/>
              </w:rPr>
              <w:t xml:space="preserve">ACCIONES A REPORTAR                </w:t>
            </w:r>
            <w:proofErr w:type="gramStart"/>
            <w:r>
              <w:rPr>
                <w:b/>
                <w:color w:val="000000"/>
                <w:sz w:val="24"/>
                <w:szCs w:val="24"/>
              </w:rPr>
              <w:t xml:space="preserve">   </w:t>
            </w:r>
            <w:r>
              <w:rPr>
                <w:b/>
                <w:color w:val="000000"/>
                <w:sz w:val="20"/>
                <w:szCs w:val="20"/>
              </w:rPr>
              <w:t>(</w:t>
            </w:r>
            <w:proofErr w:type="gramEnd"/>
            <w:r>
              <w:rPr>
                <w:b/>
                <w:color w:val="000000"/>
                <w:sz w:val="20"/>
                <w:szCs w:val="20"/>
              </w:rPr>
              <w:t>N° identificador y acción)</w:t>
            </w:r>
          </w:p>
        </w:tc>
        <w:tc>
          <w:tcPr>
            <w:tcW w:w="1872" w:type="dxa"/>
            <w:shd w:val="clear" w:color="auto" w:fill="9CC3E5"/>
            <w:vAlign w:val="center"/>
          </w:tcPr>
          <w:p w14:paraId="29E925E6" w14:textId="77777777" w:rsidR="00EE446A" w:rsidRDefault="00EE446A" w:rsidP="00363FC4">
            <w:pPr>
              <w:spacing w:after="0" w:line="240" w:lineRule="auto"/>
              <w:rPr>
                <w:color w:val="000000"/>
              </w:rPr>
            </w:pPr>
            <w:r>
              <w:rPr>
                <w:b/>
                <w:color w:val="000000"/>
                <w:sz w:val="24"/>
                <w:szCs w:val="24"/>
              </w:rPr>
              <w:t>N° Identificador</w:t>
            </w:r>
          </w:p>
        </w:tc>
        <w:tc>
          <w:tcPr>
            <w:tcW w:w="8364" w:type="dxa"/>
            <w:gridSpan w:val="2"/>
            <w:shd w:val="clear" w:color="auto" w:fill="9CC3E5"/>
            <w:vAlign w:val="center"/>
          </w:tcPr>
          <w:p w14:paraId="705FB44E" w14:textId="77777777" w:rsidR="00EE446A" w:rsidRDefault="00EE446A" w:rsidP="00363FC4">
            <w:pPr>
              <w:spacing w:after="0" w:line="240" w:lineRule="auto"/>
              <w:rPr>
                <w:color w:val="000000"/>
              </w:rPr>
            </w:pPr>
            <w:proofErr w:type="gramStart"/>
            <w:r>
              <w:rPr>
                <w:b/>
                <w:color w:val="000000"/>
                <w:sz w:val="24"/>
                <w:szCs w:val="24"/>
              </w:rPr>
              <w:t>Acción a reportar</w:t>
            </w:r>
            <w:proofErr w:type="gramEnd"/>
          </w:p>
        </w:tc>
      </w:tr>
      <w:tr w:rsidR="00EE446A" w14:paraId="179CA5D0" w14:textId="77777777" w:rsidTr="00EE446A">
        <w:trPr>
          <w:gridBefore w:val="1"/>
          <w:wBefore w:w="85" w:type="dxa"/>
          <w:trHeight w:val="480"/>
        </w:trPr>
        <w:tc>
          <w:tcPr>
            <w:tcW w:w="3500" w:type="dxa"/>
            <w:vMerge/>
            <w:shd w:val="clear" w:color="auto" w:fill="9CC3E5"/>
            <w:vAlign w:val="center"/>
          </w:tcPr>
          <w:p w14:paraId="4A2DFBE1" w14:textId="77777777" w:rsidR="00EE446A" w:rsidRDefault="00EE446A" w:rsidP="00363FC4">
            <w:pPr>
              <w:widowControl w:val="0"/>
              <w:pBdr>
                <w:top w:val="nil"/>
                <w:left w:val="nil"/>
                <w:bottom w:val="nil"/>
                <w:right w:val="nil"/>
                <w:between w:val="nil"/>
              </w:pBdr>
              <w:spacing w:after="0" w:line="276" w:lineRule="auto"/>
              <w:rPr>
                <w:color w:val="000000"/>
              </w:rPr>
            </w:pPr>
          </w:p>
        </w:tc>
        <w:tc>
          <w:tcPr>
            <w:tcW w:w="1872" w:type="dxa"/>
            <w:shd w:val="clear" w:color="auto" w:fill="FFFFFF"/>
            <w:vAlign w:val="center"/>
          </w:tcPr>
          <w:p w14:paraId="6124C931" w14:textId="77777777" w:rsidR="00EE446A" w:rsidRDefault="00EE446A" w:rsidP="00363FC4">
            <w:pPr>
              <w:spacing w:after="0" w:line="240" w:lineRule="auto"/>
              <w:ind w:firstLine="442"/>
              <w:rPr>
                <w:b/>
                <w:color w:val="000000"/>
              </w:rPr>
            </w:pPr>
            <w:r>
              <w:rPr>
                <w:b/>
                <w:color w:val="000000"/>
              </w:rPr>
              <w:t>3</w:t>
            </w:r>
          </w:p>
        </w:tc>
        <w:tc>
          <w:tcPr>
            <w:tcW w:w="8364" w:type="dxa"/>
            <w:gridSpan w:val="2"/>
            <w:shd w:val="clear" w:color="auto" w:fill="FFFFFF"/>
            <w:vAlign w:val="center"/>
          </w:tcPr>
          <w:p w14:paraId="59EA9681" w14:textId="373E5998" w:rsidR="00EE446A" w:rsidRDefault="00EE446A" w:rsidP="00EE446A">
            <w:pPr>
              <w:spacing w:after="0" w:line="240" w:lineRule="auto"/>
              <w:ind w:firstLine="442"/>
              <w:rPr>
                <w:b/>
                <w:color w:val="000000"/>
              </w:rPr>
            </w:pPr>
            <w:r>
              <w:rPr>
                <w:b/>
                <w:color w:val="000000"/>
              </w:rPr>
              <w:t>Informe oficial de MP. Realizado post integración de lavador de gases</w:t>
            </w:r>
          </w:p>
        </w:tc>
      </w:tr>
      <w:tr w:rsidR="00EE446A" w14:paraId="5F6F3393" w14:textId="77777777" w:rsidTr="00EE446A">
        <w:trPr>
          <w:gridBefore w:val="1"/>
          <w:wBefore w:w="85" w:type="dxa"/>
          <w:trHeight w:val="435"/>
        </w:trPr>
        <w:tc>
          <w:tcPr>
            <w:tcW w:w="3500" w:type="dxa"/>
            <w:vMerge/>
            <w:shd w:val="clear" w:color="auto" w:fill="9CC3E5"/>
            <w:vAlign w:val="center"/>
          </w:tcPr>
          <w:p w14:paraId="6F91D2F5" w14:textId="77777777" w:rsidR="00EE446A" w:rsidRDefault="00EE446A" w:rsidP="00363FC4">
            <w:pPr>
              <w:widowControl w:val="0"/>
              <w:pBdr>
                <w:top w:val="nil"/>
                <w:left w:val="nil"/>
                <w:bottom w:val="nil"/>
                <w:right w:val="nil"/>
                <w:between w:val="nil"/>
              </w:pBdr>
              <w:spacing w:after="0" w:line="276" w:lineRule="auto"/>
              <w:rPr>
                <w:b/>
                <w:color w:val="000000"/>
              </w:rPr>
            </w:pPr>
          </w:p>
        </w:tc>
        <w:tc>
          <w:tcPr>
            <w:tcW w:w="1872" w:type="dxa"/>
            <w:shd w:val="clear" w:color="auto" w:fill="FFFFFF"/>
            <w:vAlign w:val="center"/>
          </w:tcPr>
          <w:p w14:paraId="4856FC43" w14:textId="77777777" w:rsidR="00EE446A" w:rsidRDefault="00EE446A" w:rsidP="00363FC4">
            <w:pPr>
              <w:spacing w:after="0" w:line="240" w:lineRule="auto"/>
              <w:ind w:firstLine="442"/>
              <w:rPr>
                <w:b/>
                <w:color w:val="000000"/>
              </w:rPr>
            </w:pPr>
            <w:r>
              <w:rPr>
                <w:b/>
                <w:color w:val="000000"/>
              </w:rPr>
              <w:t>4</w:t>
            </w:r>
          </w:p>
        </w:tc>
        <w:tc>
          <w:tcPr>
            <w:tcW w:w="8364" w:type="dxa"/>
            <w:gridSpan w:val="2"/>
            <w:shd w:val="clear" w:color="auto" w:fill="FFFFFF"/>
            <w:vAlign w:val="center"/>
          </w:tcPr>
          <w:p w14:paraId="4C186889" w14:textId="77777777" w:rsidR="00EE446A" w:rsidRDefault="00EE446A" w:rsidP="00363FC4">
            <w:pPr>
              <w:spacing w:after="0" w:line="240" w:lineRule="auto"/>
              <w:ind w:firstLine="442"/>
              <w:rPr>
                <w:b/>
                <w:color w:val="000000"/>
              </w:rPr>
            </w:pPr>
            <w:r>
              <w:rPr>
                <w:b/>
                <w:color w:val="000000"/>
              </w:rPr>
              <w:t>I</w:t>
            </w:r>
            <w:r w:rsidRPr="00EE446A">
              <w:rPr>
                <w:b/>
                <w:color w:val="000000"/>
              </w:rPr>
              <w:t>mplementar SPDC.</w:t>
            </w:r>
            <w:r>
              <w:rPr>
                <w:b/>
                <w:color w:val="000000"/>
              </w:rPr>
              <w:t> </w:t>
            </w:r>
          </w:p>
        </w:tc>
      </w:tr>
      <w:tr w:rsidR="00EE446A" w14:paraId="56E2EF22" w14:textId="77777777" w:rsidTr="00EE446A">
        <w:trPr>
          <w:gridBefore w:val="1"/>
          <w:wBefore w:w="85" w:type="dxa"/>
          <w:trHeight w:val="435"/>
        </w:trPr>
        <w:tc>
          <w:tcPr>
            <w:tcW w:w="3500" w:type="dxa"/>
            <w:vMerge/>
            <w:shd w:val="clear" w:color="auto" w:fill="9CC3E5"/>
            <w:vAlign w:val="center"/>
          </w:tcPr>
          <w:p w14:paraId="481A6625" w14:textId="77777777" w:rsidR="00EE446A" w:rsidRDefault="00EE446A" w:rsidP="00363FC4">
            <w:pPr>
              <w:widowControl w:val="0"/>
              <w:pBdr>
                <w:top w:val="nil"/>
                <w:left w:val="nil"/>
                <w:bottom w:val="nil"/>
                <w:right w:val="nil"/>
                <w:between w:val="nil"/>
              </w:pBdr>
              <w:spacing w:after="0" w:line="276" w:lineRule="auto"/>
              <w:rPr>
                <w:b/>
                <w:color w:val="000000"/>
              </w:rPr>
            </w:pPr>
          </w:p>
        </w:tc>
        <w:tc>
          <w:tcPr>
            <w:tcW w:w="1872" w:type="dxa"/>
            <w:shd w:val="clear" w:color="auto" w:fill="FFFFFF"/>
            <w:vAlign w:val="center"/>
          </w:tcPr>
          <w:p w14:paraId="37CD67D1" w14:textId="77777777" w:rsidR="00EE446A" w:rsidRDefault="00EE446A" w:rsidP="00363FC4">
            <w:pPr>
              <w:spacing w:after="0" w:line="240" w:lineRule="auto"/>
              <w:ind w:firstLine="442"/>
              <w:rPr>
                <w:b/>
                <w:color w:val="000000"/>
              </w:rPr>
            </w:pPr>
            <w:r>
              <w:rPr>
                <w:b/>
                <w:color w:val="000000"/>
              </w:rPr>
              <w:t>5</w:t>
            </w:r>
          </w:p>
        </w:tc>
        <w:tc>
          <w:tcPr>
            <w:tcW w:w="8364" w:type="dxa"/>
            <w:gridSpan w:val="2"/>
            <w:shd w:val="clear" w:color="auto" w:fill="FFFFFF"/>
            <w:vAlign w:val="center"/>
          </w:tcPr>
          <w:p w14:paraId="5E14969D" w14:textId="77777777" w:rsidR="00EE446A" w:rsidRDefault="00EE446A" w:rsidP="00363FC4">
            <w:pPr>
              <w:spacing w:after="0" w:line="240" w:lineRule="auto"/>
              <w:ind w:firstLine="442"/>
              <w:rPr>
                <w:b/>
                <w:color w:val="000000"/>
              </w:rPr>
            </w:pPr>
            <w:r>
              <w:rPr>
                <w:b/>
                <w:color w:val="000000"/>
              </w:rPr>
              <w:t>Acción voluntaria para compensar emisiones y efectos</w:t>
            </w:r>
          </w:p>
        </w:tc>
      </w:tr>
    </w:tbl>
    <w:p w14:paraId="4923A1C5" w14:textId="77777777" w:rsidR="00EE446A" w:rsidRPr="00EE446A" w:rsidRDefault="00EE446A">
      <w:pPr>
        <w:rPr>
          <w:b/>
          <w:color w:val="595959"/>
          <w:sz w:val="20"/>
          <w:szCs w:val="20"/>
          <w:u w:val="single"/>
        </w:rPr>
      </w:pPr>
    </w:p>
    <w:p w14:paraId="34FB36D1" w14:textId="77777777" w:rsidR="00EE446A" w:rsidRPr="00EE446A" w:rsidRDefault="00EE446A">
      <w:pPr>
        <w:rPr>
          <w:b/>
          <w:color w:val="595959"/>
          <w:sz w:val="18"/>
          <w:szCs w:val="18"/>
          <w:u w:val="single"/>
        </w:rPr>
      </w:pPr>
    </w:p>
    <w:tbl>
      <w:tblPr>
        <w:tblStyle w:val="a4"/>
        <w:tblpPr w:leftFromText="141" w:rightFromText="141" w:vertAnchor="text"/>
        <w:tblW w:w="1320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784"/>
        <w:gridCol w:w="695"/>
        <w:gridCol w:w="655"/>
        <w:gridCol w:w="663"/>
        <w:gridCol w:w="652"/>
        <w:gridCol w:w="657"/>
        <w:gridCol w:w="663"/>
        <w:gridCol w:w="652"/>
        <w:gridCol w:w="652"/>
        <w:gridCol w:w="652"/>
        <w:gridCol w:w="652"/>
        <w:gridCol w:w="652"/>
        <w:gridCol w:w="652"/>
        <w:gridCol w:w="652"/>
        <w:gridCol w:w="710"/>
        <w:gridCol w:w="652"/>
        <w:gridCol w:w="507"/>
      </w:tblGrid>
      <w:tr w:rsidR="00055C97" w14:paraId="7D50575C" w14:textId="77777777" w:rsidTr="00EE446A">
        <w:trPr>
          <w:trHeight w:val="248"/>
        </w:trPr>
        <w:tc>
          <w:tcPr>
            <w:tcW w:w="13202" w:type="dxa"/>
            <w:gridSpan w:val="17"/>
            <w:shd w:val="clear" w:color="auto" w:fill="1F4E79"/>
            <w:vAlign w:val="bottom"/>
          </w:tcPr>
          <w:p w14:paraId="08B0AFAE" w14:textId="77777777" w:rsidR="00055C97" w:rsidRDefault="007B4D46">
            <w:pPr>
              <w:spacing w:after="0" w:line="240" w:lineRule="auto"/>
              <w:rPr>
                <w:b/>
                <w:color w:val="FFFFFF"/>
                <w:sz w:val="32"/>
                <w:szCs w:val="32"/>
              </w:rPr>
            </w:pPr>
            <w:r>
              <w:rPr>
                <w:b/>
                <w:color w:val="FFFFFF"/>
                <w:sz w:val="32"/>
                <w:szCs w:val="32"/>
              </w:rPr>
              <w:t>4. CRONOGRAMA</w:t>
            </w:r>
            <w:r>
              <w:rPr>
                <w:noProof/>
              </w:rPr>
              <mc:AlternateContent>
                <mc:Choice Requires="wps">
                  <w:drawing>
                    <wp:anchor distT="0" distB="0" distL="114300" distR="114300" simplePos="0" relativeHeight="251658240" behindDoc="0" locked="0" layoutInCell="1" hidden="0" allowOverlap="1" wp14:anchorId="3E0DC924" wp14:editId="31EA36F5">
                      <wp:simplePos x="0" y="0"/>
                      <wp:positionH relativeFrom="column">
                        <wp:posOffset>3898900</wp:posOffset>
                      </wp:positionH>
                      <wp:positionV relativeFrom="paragraph">
                        <wp:posOffset>228600</wp:posOffset>
                      </wp:positionV>
                      <wp:extent cx="285750" cy="457200"/>
                      <wp:effectExtent l="0" t="0" r="0" b="0"/>
                      <wp:wrapNone/>
                      <wp:docPr id="887606013" name="Rectángulo 887606013"/>
                      <wp:cNvGraphicFramePr/>
                      <a:graphic xmlns:a="http://schemas.openxmlformats.org/drawingml/2006/main">
                        <a:graphicData uri="http://schemas.microsoft.com/office/word/2010/wordprocessingShape">
                          <wps:wsp>
                            <wps:cNvSpPr/>
                            <wps:spPr>
                              <a:xfrm>
                                <a:off x="5207888" y="3556163"/>
                                <a:ext cx="276225" cy="447675"/>
                              </a:xfrm>
                              <a:prstGeom prst="rect">
                                <a:avLst/>
                              </a:prstGeom>
                              <a:noFill/>
                              <a:ln>
                                <a:noFill/>
                              </a:ln>
                            </wps:spPr>
                            <wps:txbx>
                              <w:txbxContent>
                                <w:p w14:paraId="00736A36" w14:textId="77777777" w:rsidR="00055C97" w:rsidRDefault="007B4D46">
                                  <w:pPr>
                                    <w:spacing w:line="258" w:lineRule="auto"/>
                                    <w:textDirection w:val="btLr"/>
                                  </w:pPr>
                                  <w:r>
                                    <w:rPr>
                                      <w:color w:val="000000"/>
                                    </w:rPr>
                                    <w:t>x</w:t>
                                  </w:r>
                                </w:p>
                              </w:txbxContent>
                            </wps:txbx>
                            <wps:bodyPr spcFirstLastPara="1" wrap="square" lIns="91425" tIns="45700" rIns="91425" bIns="45700" anchor="t" anchorCtr="0">
                              <a:noAutofit/>
                            </wps:bodyPr>
                          </wps:wsp>
                        </a:graphicData>
                      </a:graphic>
                    </wp:anchor>
                  </w:drawing>
                </mc:Choice>
                <mc:Fallback>
                  <w:pict>
                    <v:rect w14:anchorId="3E0DC924" id="Rectángulo 887606013" o:spid="_x0000_s1026" style="position:absolute;margin-left:307pt;margin-top:18pt;width:22.5pt;height:3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" filled="f" stroked="f">
                      <v:textbox inset="2.53958mm,1.2694mm,2.53958mm,1.2694mm">
                        <w:txbxContent>
                          <w:p w14:paraId="00736A36" w14:textId="77777777" w:rsidR="00055C97" w:rsidRDefault="007B4D46">
                            <w:pPr>
                              <w:spacing w:line="258" w:lineRule="auto"/>
                              <w:textDirection w:val="btLr"/>
                            </w:pPr>
                            <w:r>
                              <w:rPr>
                                <w:color w:val="000000"/>
                              </w:rPr>
                              <w:t>x</w:t>
                            </w:r>
                          </w:p>
                        </w:txbxContent>
                      </v:textbox>
                    </v:rect>
                  </w:pict>
                </mc:Fallback>
              </mc:AlternateContent>
            </w:r>
          </w:p>
        </w:tc>
      </w:tr>
      <w:tr w:rsidR="00055C97" w14:paraId="559C89CC" w14:textId="77777777" w:rsidTr="00EE446A">
        <w:trPr>
          <w:trHeight w:val="347"/>
        </w:trPr>
        <w:tc>
          <w:tcPr>
            <w:tcW w:w="2784" w:type="dxa"/>
            <w:shd w:val="clear" w:color="auto" w:fill="2E75B5"/>
            <w:vAlign w:val="bottom"/>
          </w:tcPr>
          <w:p w14:paraId="0E346A9F" w14:textId="77777777" w:rsidR="00055C97" w:rsidRDefault="007B4D46">
            <w:pPr>
              <w:spacing w:after="0" w:line="240" w:lineRule="auto"/>
              <w:rPr>
                <w:b/>
                <w:color w:val="FFFFFF"/>
              </w:rPr>
            </w:pPr>
            <w:r>
              <w:rPr>
                <w:b/>
                <w:color w:val="FFFFFF"/>
              </w:rPr>
              <w:t>EJECUCIÓN ACCIONES</w:t>
            </w:r>
          </w:p>
        </w:tc>
        <w:tc>
          <w:tcPr>
            <w:tcW w:w="1350" w:type="dxa"/>
            <w:gridSpan w:val="2"/>
            <w:shd w:val="clear" w:color="auto" w:fill="2E75B5"/>
            <w:vAlign w:val="bottom"/>
          </w:tcPr>
          <w:p w14:paraId="0BEB1587" w14:textId="77777777" w:rsidR="00055C97" w:rsidRDefault="007B4D46">
            <w:pPr>
              <w:spacing w:after="0" w:line="240" w:lineRule="auto"/>
              <w:jc w:val="right"/>
              <w:rPr>
                <w:b/>
                <w:color w:val="FFFFFF"/>
              </w:rPr>
            </w:pPr>
            <w:r>
              <w:rPr>
                <w:b/>
                <w:color w:val="FFFFFF"/>
              </w:rPr>
              <w:t xml:space="preserve">En Meses </w:t>
            </w:r>
          </w:p>
        </w:tc>
        <w:tc>
          <w:tcPr>
            <w:tcW w:w="663" w:type="dxa"/>
            <w:shd w:val="clear" w:color="auto" w:fill="2E75B5"/>
            <w:vAlign w:val="bottom"/>
          </w:tcPr>
          <w:p w14:paraId="54A5A59F" w14:textId="372614C8" w:rsidR="00055C97" w:rsidRDefault="00EE446A">
            <w:pPr>
              <w:spacing w:after="0" w:line="240" w:lineRule="auto"/>
              <w:rPr>
                <w:color w:val="FFFFFF"/>
              </w:rPr>
            </w:pPr>
            <w:r>
              <w:rPr>
                <w:noProof/>
              </w:rPr>
              <mc:AlternateContent>
                <mc:Choice Requires="wps">
                  <w:drawing>
                    <wp:anchor distT="0" distB="0" distL="114300" distR="114300" simplePos="0" relativeHeight="251665408" behindDoc="0" locked="0" layoutInCell="1" hidden="0" allowOverlap="1" wp14:anchorId="2F31A423" wp14:editId="36CA4D82">
                      <wp:simplePos x="0" y="0"/>
                      <wp:positionH relativeFrom="column">
                        <wp:posOffset>67945</wp:posOffset>
                      </wp:positionH>
                      <wp:positionV relativeFrom="paragraph">
                        <wp:posOffset>-19050</wp:posOffset>
                      </wp:positionV>
                      <wp:extent cx="285750" cy="457200"/>
                      <wp:effectExtent l="0" t="0" r="0" b="0"/>
                      <wp:wrapNone/>
                      <wp:docPr id="433746640" name="Rectángulo 433746640"/>
                      <wp:cNvGraphicFramePr/>
                      <a:graphic xmlns:a="http://schemas.openxmlformats.org/drawingml/2006/main">
                        <a:graphicData uri="http://schemas.microsoft.com/office/word/2010/wordprocessingShape">
                          <wps:wsp>
                            <wps:cNvSpPr/>
                            <wps:spPr>
                              <a:xfrm>
                                <a:off x="0" y="0"/>
                                <a:ext cx="285750" cy="457200"/>
                              </a:xfrm>
                              <a:prstGeom prst="rect">
                                <a:avLst/>
                              </a:prstGeom>
                              <a:noFill/>
                              <a:ln>
                                <a:noFill/>
                              </a:ln>
                            </wps:spPr>
                            <wps:txbx>
                              <w:txbxContent>
                                <w:p w14:paraId="4EE3BA31" w14:textId="77777777" w:rsidR="00EE446A" w:rsidRDefault="00EE446A">
                                  <w:pPr>
                                    <w:spacing w:line="258" w:lineRule="auto"/>
                                    <w:textDirection w:val="btLr"/>
                                  </w:pPr>
                                  <w:r>
                                    <w:rPr>
                                      <w:color w:val="000000"/>
                                    </w:rP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F31A423" id="Rectángulo 433746640" o:spid="_x0000_s1027" style="position:absolute;margin-left:5.35pt;margin-top:-1.5pt;width:22.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" filled="f" stroked="f">
                      <v:textbox inset="2.53958mm,1.2694mm,2.53958mm,1.2694mm">
                        <w:txbxContent>
                          <w:p w14:paraId="4EE3BA31" w14:textId="77777777" w:rsidR="00EE446A" w:rsidRDefault="00EE446A">
                            <w:pPr>
                              <w:spacing w:line="258" w:lineRule="auto"/>
                              <w:textDirection w:val="btLr"/>
                            </w:pPr>
                            <w:r>
                              <w:rPr>
                                <w:color w:val="000000"/>
                              </w:rPr>
                              <w:t>x</w:t>
                            </w: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014B166C" wp14:editId="38A7D04D">
                      <wp:simplePos x="0" y="0"/>
                      <wp:positionH relativeFrom="column">
                        <wp:posOffset>76201</wp:posOffset>
                      </wp:positionH>
                      <wp:positionV relativeFrom="paragraph">
                        <wp:posOffset>25400</wp:posOffset>
                      </wp:positionV>
                      <wp:extent cx="180975" cy="161925"/>
                      <wp:effectExtent l="0" t="0" r="0" b="0"/>
                      <wp:wrapNone/>
                      <wp:docPr id="887606012" name="Rectángulo 887606012"/>
                      <wp:cNvGraphicFramePr/>
                      <a:graphic xmlns:a="http://schemas.openxmlformats.org/drawingml/2006/main">
                        <a:graphicData uri="http://schemas.microsoft.com/office/word/2010/wordprocessingShape">
                          <wps:wsp>
                            <wps:cNvSpPr/>
                            <wps:spPr>
                              <a:xfrm>
                                <a:off x="5265038" y="3708563"/>
                                <a:ext cx="161925" cy="142875"/>
                              </a:xfrm>
                              <a:prstGeom prst="rect">
                                <a:avLst/>
                              </a:prstGeom>
                              <a:solidFill>
                                <a:schemeClr val="lt1"/>
                              </a:solidFill>
                              <a:ln w="19050" cap="flat" cmpd="sng">
                                <a:solidFill>
                                  <a:schemeClr val="dk1"/>
                                </a:solidFill>
                                <a:prstDash val="solid"/>
                                <a:miter lim="800000"/>
                                <a:headEnd type="none" w="sm" len="sm"/>
                                <a:tailEnd type="none" w="sm" len="sm"/>
                              </a:ln>
                            </wps:spPr>
                            <wps:txbx>
                              <w:txbxContent>
                                <w:p w14:paraId="2EA8D77F" w14:textId="77777777" w:rsidR="00055C97" w:rsidRDefault="007B4D46" w:rsidP="00EE446A">
                                  <w:pPr>
                                    <w:pBdr>
                                      <w:between w:val="single" w:sz="4" w:space="1" w:color="auto"/>
                                    </w:pBdr>
                                    <w:spacing w:line="258" w:lineRule="auto"/>
                                    <w:jc w:val="center"/>
                                    <w:textDirection w:val="btLr"/>
                                  </w:pPr>
                                  <w:r>
                                    <w:rPr>
                                      <w:color w:val="000000"/>
                                    </w:rPr>
                                    <w:t>x</w:t>
                                  </w:r>
                                </w:p>
                              </w:txbxContent>
                            </wps:txbx>
                            <wps:bodyPr spcFirstLastPara="1" wrap="square" lIns="91425" tIns="45700" rIns="91425" bIns="45700" anchor="t" anchorCtr="0">
                              <a:noAutofit/>
                            </wps:bodyPr>
                          </wps:wsp>
                        </a:graphicData>
                      </a:graphic>
                    </wp:anchor>
                  </w:drawing>
                </mc:Choice>
                <mc:Fallback>
                  <w:pict>
                    <v:rect w14:anchorId="014B166C" id="Rectángulo 887606012" o:spid="_x0000_s1028" style="position:absolute;margin-left:6pt;margin-top:2pt;width:14.25pt;height:12.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" fillcolor="white [3201]" strokecolor="black [3200]" strokeweight="1.5pt">
                      <v:stroke startarrowwidth="narrow" startarrowlength="short" endarrowwidth="narrow" endarrowlength="short"/>
                      <v:textbox inset="2.53958mm,1.2694mm,2.53958mm,1.2694mm">
                        <w:txbxContent>
                          <w:p w14:paraId="2EA8D77F" w14:textId="77777777" w:rsidR="00055C97" w:rsidRDefault="007B4D46" w:rsidP="00EE446A">
                            <w:pPr>
                              <w:pBdr>
                                <w:between w:val="single" w:sz="4" w:space="1" w:color="auto"/>
                              </w:pBdr>
                              <w:spacing w:line="258" w:lineRule="auto"/>
                              <w:jc w:val="center"/>
                              <w:textDirection w:val="btLr"/>
                            </w:pPr>
                            <w:r>
                              <w:rPr>
                                <w:color w:val="000000"/>
                              </w:rPr>
                              <w:t>x</w:t>
                            </w:r>
                          </w:p>
                        </w:txbxContent>
                      </v:textbox>
                    </v:rect>
                  </w:pict>
                </mc:Fallback>
              </mc:AlternateContent>
            </w:r>
          </w:p>
        </w:tc>
        <w:tc>
          <w:tcPr>
            <w:tcW w:w="1309" w:type="dxa"/>
            <w:gridSpan w:val="2"/>
            <w:shd w:val="clear" w:color="auto" w:fill="2E75B5"/>
            <w:vAlign w:val="bottom"/>
          </w:tcPr>
          <w:p w14:paraId="71CFACD6" w14:textId="77777777" w:rsidR="00055C97" w:rsidRDefault="007B4D46">
            <w:pPr>
              <w:spacing w:after="0" w:line="240" w:lineRule="auto"/>
              <w:jc w:val="right"/>
              <w:rPr>
                <w:b/>
                <w:color w:val="FFFFFF"/>
              </w:rPr>
            </w:pPr>
            <w:r>
              <w:rPr>
                <w:b/>
                <w:color w:val="FFFFFF"/>
              </w:rPr>
              <w:t>En Semanas</w:t>
            </w:r>
          </w:p>
        </w:tc>
        <w:tc>
          <w:tcPr>
            <w:tcW w:w="663" w:type="dxa"/>
            <w:shd w:val="clear" w:color="auto" w:fill="2E75B5"/>
            <w:vAlign w:val="bottom"/>
          </w:tcPr>
          <w:p w14:paraId="4726730C" w14:textId="77777777" w:rsidR="00055C97" w:rsidRDefault="007B4D46">
            <w:pPr>
              <w:spacing w:after="0" w:line="240" w:lineRule="auto"/>
              <w:rPr>
                <w:color w:val="FFFFFF"/>
              </w:rPr>
            </w:pPr>
            <w:r>
              <w:rPr>
                <w:noProof/>
              </w:rPr>
              <mc:AlternateContent>
                <mc:Choice Requires="wps">
                  <w:drawing>
                    <wp:anchor distT="0" distB="0" distL="114300" distR="114300" simplePos="0" relativeHeight="251660288" behindDoc="0" locked="0" layoutInCell="1" hidden="0" allowOverlap="1" wp14:anchorId="18EEF41E" wp14:editId="2217CF2F">
                      <wp:simplePos x="0" y="0"/>
                      <wp:positionH relativeFrom="column">
                        <wp:posOffset>76201</wp:posOffset>
                      </wp:positionH>
                      <wp:positionV relativeFrom="paragraph">
                        <wp:posOffset>12700</wp:posOffset>
                      </wp:positionV>
                      <wp:extent cx="171450" cy="161925"/>
                      <wp:effectExtent l="0" t="0" r="0" b="0"/>
                      <wp:wrapNone/>
                      <wp:docPr id="887606010" name="Rectángulo 887606010"/>
                      <wp:cNvGraphicFramePr/>
                      <a:graphic xmlns:a="http://schemas.openxmlformats.org/drawingml/2006/main">
                        <a:graphicData uri="http://schemas.microsoft.com/office/word/2010/wordprocessingShape">
                          <wps:wsp>
                            <wps:cNvSpPr/>
                            <wps:spPr>
                              <a:xfrm>
                                <a:off x="5279325" y="3718088"/>
                                <a:ext cx="133350" cy="123825"/>
                              </a:xfrm>
                              <a:prstGeom prst="rect">
                                <a:avLst/>
                              </a:prstGeom>
                              <a:solidFill>
                                <a:schemeClr val="lt1"/>
                              </a:solidFill>
                              <a:ln w="19050" cap="flat" cmpd="sng">
                                <a:solidFill>
                                  <a:schemeClr val="dk1"/>
                                </a:solidFill>
                                <a:prstDash val="solid"/>
                                <a:miter lim="800000"/>
                                <a:headEnd type="none" w="sm" len="sm"/>
                                <a:tailEnd type="none" w="sm" len="sm"/>
                              </a:ln>
                            </wps:spPr>
                            <wps:txbx>
                              <w:txbxContent>
                                <w:p w14:paraId="600C1BEF" w14:textId="77777777" w:rsidR="00055C97" w:rsidRDefault="00055C9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8EEF41E" id="Rectángulo 887606010" o:spid="_x0000_s1029" style="position:absolute;margin-left:6pt;margin-top:1pt;width:13.5pt;height:12.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" fillcolor="white [3201]" strokecolor="black [3200]" strokeweight="1.5pt">
                      <v:stroke startarrowwidth="narrow" startarrowlength="short" endarrowwidth="narrow" endarrowlength="short"/>
                      <v:textbox inset="2.53958mm,2.53958mm,2.53958mm,2.53958mm">
                        <w:txbxContent>
                          <w:p w14:paraId="600C1BEF" w14:textId="77777777" w:rsidR="00055C97" w:rsidRDefault="00055C97">
                            <w:pPr>
                              <w:spacing w:after="0" w:line="240" w:lineRule="auto"/>
                              <w:textDirection w:val="btLr"/>
                            </w:pPr>
                          </w:p>
                        </w:txbxContent>
                      </v:textbox>
                    </v:rect>
                  </w:pict>
                </mc:Fallback>
              </mc:AlternateContent>
            </w:r>
          </w:p>
        </w:tc>
        <w:tc>
          <w:tcPr>
            <w:tcW w:w="5274" w:type="dxa"/>
            <w:gridSpan w:val="8"/>
            <w:shd w:val="clear" w:color="auto" w:fill="2E75B5"/>
            <w:vAlign w:val="bottom"/>
          </w:tcPr>
          <w:p w14:paraId="29185D04" w14:textId="77777777" w:rsidR="00055C97" w:rsidRDefault="007B4D46">
            <w:pPr>
              <w:spacing w:after="0" w:line="240" w:lineRule="auto"/>
              <w:rPr>
                <w:b/>
                <w:color w:val="FFFFFF"/>
              </w:rPr>
            </w:pPr>
            <w:r>
              <w:rPr>
                <w:b/>
                <w:color w:val="FFFFFF"/>
              </w:rPr>
              <w:t>Desde la aprobación del programa de cumplimiento</w:t>
            </w:r>
          </w:p>
        </w:tc>
        <w:tc>
          <w:tcPr>
            <w:tcW w:w="652" w:type="dxa"/>
            <w:shd w:val="clear" w:color="auto" w:fill="2E75B5"/>
            <w:vAlign w:val="bottom"/>
          </w:tcPr>
          <w:p w14:paraId="26B52B23" w14:textId="77777777" w:rsidR="00055C97" w:rsidRDefault="007B4D46">
            <w:pPr>
              <w:spacing w:after="0" w:line="240" w:lineRule="auto"/>
              <w:rPr>
                <w:b/>
                <w:color w:val="FFFFFF"/>
              </w:rPr>
            </w:pPr>
            <w:r>
              <w:rPr>
                <w:b/>
                <w:color w:val="FFFFFF"/>
              </w:rPr>
              <w:t> </w:t>
            </w:r>
          </w:p>
        </w:tc>
        <w:tc>
          <w:tcPr>
            <w:tcW w:w="507" w:type="dxa"/>
            <w:shd w:val="clear" w:color="auto" w:fill="2E75B5"/>
            <w:vAlign w:val="bottom"/>
          </w:tcPr>
          <w:p w14:paraId="0F449889" w14:textId="77777777" w:rsidR="00055C97" w:rsidRDefault="007B4D46">
            <w:pPr>
              <w:spacing w:after="0" w:line="240" w:lineRule="auto"/>
              <w:rPr>
                <w:b/>
                <w:color w:val="FFFFFF"/>
              </w:rPr>
            </w:pPr>
            <w:r>
              <w:rPr>
                <w:b/>
                <w:color w:val="FFFFFF"/>
              </w:rPr>
              <w:t> </w:t>
            </w:r>
          </w:p>
        </w:tc>
      </w:tr>
      <w:tr w:rsidR="00055C97" w14:paraId="061540FE" w14:textId="77777777" w:rsidTr="00EE446A">
        <w:trPr>
          <w:trHeight w:val="331"/>
        </w:trPr>
        <w:tc>
          <w:tcPr>
            <w:tcW w:w="2784" w:type="dxa"/>
            <w:shd w:val="clear" w:color="auto" w:fill="2E75B5"/>
            <w:vAlign w:val="bottom"/>
          </w:tcPr>
          <w:p w14:paraId="715F42A1" w14:textId="77777777" w:rsidR="00055C97" w:rsidRDefault="007B4D46">
            <w:pPr>
              <w:spacing w:after="0" w:line="240" w:lineRule="auto"/>
              <w:rPr>
                <w:b/>
                <w:color w:val="FFFFFF"/>
              </w:rPr>
            </w:pPr>
            <w:r>
              <w:rPr>
                <w:b/>
                <w:color w:val="FFFFFF"/>
              </w:rPr>
              <w:t>N° Identificador de la Acción</w:t>
            </w:r>
          </w:p>
        </w:tc>
        <w:tc>
          <w:tcPr>
            <w:tcW w:w="695" w:type="dxa"/>
            <w:shd w:val="clear" w:color="auto" w:fill="2E75B5"/>
            <w:vAlign w:val="bottom"/>
          </w:tcPr>
          <w:p w14:paraId="6E8C0D6D" w14:textId="77777777" w:rsidR="00055C97" w:rsidRDefault="007B4D46">
            <w:pPr>
              <w:spacing w:after="0" w:line="240" w:lineRule="auto"/>
              <w:jc w:val="center"/>
              <w:rPr>
                <w:b/>
                <w:color w:val="FFFFFF"/>
              </w:rPr>
            </w:pPr>
            <w:r>
              <w:rPr>
                <w:b/>
                <w:color w:val="FFFFFF"/>
              </w:rPr>
              <w:t>1</w:t>
            </w:r>
          </w:p>
        </w:tc>
        <w:tc>
          <w:tcPr>
            <w:tcW w:w="655" w:type="dxa"/>
            <w:shd w:val="clear" w:color="auto" w:fill="2E75B5"/>
            <w:vAlign w:val="bottom"/>
          </w:tcPr>
          <w:p w14:paraId="0DEC0104" w14:textId="77777777" w:rsidR="00055C97" w:rsidRDefault="007B4D46">
            <w:pPr>
              <w:spacing w:after="0" w:line="240" w:lineRule="auto"/>
              <w:jc w:val="center"/>
              <w:rPr>
                <w:b/>
                <w:color w:val="FFFFFF"/>
              </w:rPr>
            </w:pPr>
            <w:r>
              <w:rPr>
                <w:b/>
                <w:color w:val="FFFFFF"/>
              </w:rPr>
              <w:t>2</w:t>
            </w:r>
          </w:p>
        </w:tc>
        <w:tc>
          <w:tcPr>
            <w:tcW w:w="663" w:type="dxa"/>
            <w:shd w:val="clear" w:color="auto" w:fill="2E75B5"/>
            <w:vAlign w:val="bottom"/>
          </w:tcPr>
          <w:p w14:paraId="31EFB804" w14:textId="76C9CF64" w:rsidR="00055C97" w:rsidRDefault="007B4D46">
            <w:pPr>
              <w:spacing w:after="0" w:line="240" w:lineRule="auto"/>
              <w:jc w:val="center"/>
              <w:rPr>
                <w:b/>
                <w:color w:val="FFFFFF"/>
              </w:rPr>
            </w:pPr>
            <w:r>
              <w:rPr>
                <w:b/>
                <w:color w:val="FFFFFF"/>
              </w:rPr>
              <w:t>3</w:t>
            </w:r>
          </w:p>
        </w:tc>
        <w:tc>
          <w:tcPr>
            <w:tcW w:w="652" w:type="dxa"/>
            <w:shd w:val="clear" w:color="auto" w:fill="2E75B5"/>
            <w:vAlign w:val="bottom"/>
          </w:tcPr>
          <w:p w14:paraId="547348D2" w14:textId="77777777" w:rsidR="00055C97" w:rsidRDefault="007B4D46">
            <w:pPr>
              <w:spacing w:after="0" w:line="240" w:lineRule="auto"/>
              <w:jc w:val="center"/>
              <w:rPr>
                <w:b/>
                <w:color w:val="FFFFFF"/>
              </w:rPr>
            </w:pPr>
            <w:r>
              <w:rPr>
                <w:b/>
                <w:color w:val="FFFFFF"/>
              </w:rPr>
              <w:t>4</w:t>
            </w:r>
          </w:p>
        </w:tc>
        <w:tc>
          <w:tcPr>
            <w:tcW w:w="657" w:type="dxa"/>
            <w:shd w:val="clear" w:color="auto" w:fill="2E75B5"/>
            <w:vAlign w:val="bottom"/>
          </w:tcPr>
          <w:p w14:paraId="65BD722F" w14:textId="77777777" w:rsidR="00055C97" w:rsidRDefault="007B4D46">
            <w:pPr>
              <w:spacing w:after="0" w:line="240" w:lineRule="auto"/>
              <w:jc w:val="center"/>
              <w:rPr>
                <w:b/>
                <w:color w:val="FFFFFF"/>
              </w:rPr>
            </w:pPr>
            <w:r>
              <w:rPr>
                <w:b/>
                <w:color w:val="FFFFFF"/>
              </w:rPr>
              <w:t>5</w:t>
            </w:r>
          </w:p>
        </w:tc>
        <w:tc>
          <w:tcPr>
            <w:tcW w:w="663" w:type="dxa"/>
            <w:shd w:val="clear" w:color="auto" w:fill="2E75B5"/>
            <w:vAlign w:val="bottom"/>
          </w:tcPr>
          <w:p w14:paraId="2FD2635F" w14:textId="77777777" w:rsidR="00055C97" w:rsidRDefault="007B4D46">
            <w:pPr>
              <w:spacing w:after="0" w:line="240" w:lineRule="auto"/>
              <w:jc w:val="center"/>
              <w:rPr>
                <w:b/>
                <w:color w:val="FFFFFF"/>
              </w:rPr>
            </w:pPr>
            <w:r>
              <w:rPr>
                <w:b/>
                <w:color w:val="FFFFFF"/>
              </w:rPr>
              <w:t>6</w:t>
            </w:r>
          </w:p>
        </w:tc>
        <w:tc>
          <w:tcPr>
            <w:tcW w:w="652" w:type="dxa"/>
            <w:shd w:val="clear" w:color="auto" w:fill="2E75B5"/>
            <w:vAlign w:val="bottom"/>
          </w:tcPr>
          <w:p w14:paraId="353AF560" w14:textId="77777777" w:rsidR="00055C97" w:rsidRDefault="007B4D46">
            <w:pPr>
              <w:spacing w:after="0" w:line="240" w:lineRule="auto"/>
              <w:jc w:val="center"/>
              <w:rPr>
                <w:b/>
                <w:color w:val="FFFFFF"/>
              </w:rPr>
            </w:pPr>
            <w:r>
              <w:rPr>
                <w:b/>
                <w:color w:val="FFFFFF"/>
              </w:rPr>
              <w:t>7</w:t>
            </w:r>
          </w:p>
        </w:tc>
        <w:tc>
          <w:tcPr>
            <w:tcW w:w="652" w:type="dxa"/>
            <w:shd w:val="clear" w:color="auto" w:fill="2E75B5"/>
            <w:vAlign w:val="bottom"/>
          </w:tcPr>
          <w:p w14:paraId="31E430C1" w14:textId="77777777" w:rsidR="00055C97" w:rsidRDefault="007B4D46">
            <w:pPr>
              <w:spacing w:after="0" w:line="240" w:lineRule="auto"/>
              <w:jc w:val="center"/>
              <w:rPr>
                <w:b/>
                <w:color w:val="FFFFFF"/>
              </w:rPr>
            </w:pPr>
            <w:r>
              <w:rPr>
                <w:b/>
                <w:color w:val="FFFFFF"/>
              </w:rPr>
              <w:t>8</w:t>
            </w:r>
          </w:p>
        </w:tc>
        <w:tc>
          <w:tcPr>
            <w:tcW w:w="652" w:type="dxa"/>
            <w:shd w:val="clear" w:color="auto" w:fill="2E75B5"/>
            <w:vAlign w:val="bottom"/>
          </w:tcPr>
          <w:p w14:paraId="1A2F1D87" w14:textId="77777777" w:rsidR="00055C97" w:rsidRDefault="007B4D46">
            <w:pPr>
              <w:spacing w:after="0" w:line="240" w:lineRule="auto"/>
              <w:jc w:val="center"/>
              <w:rPr>
                <w:b/>
                <w:color w:val="FFFFFF"/>
              </w:rPr>
            </w:pPr>
            <w:r>
              <w:rPr>
                <w:b/>
                <w:color w:val="FFFFFF"/>
              </w:rPr>
              <w:t>9</w:t>
            </w:r>
          </w:p>
        </w:tc>
        <w:tc>
          <w:tcPr>
            <w:tcW w:w="652" w:type="dxa"/>
            <w:shd w:val="clear" w:color="auto" w:fill="2E75B5"/>
            <w:vAlign w:val="bottom"/>
          </w:tcPr>
          <w:p w14:paraId="1C8C8D7A" w14:textId="77777777" w:rsidR="00055C97" w:rsidRDefault="007B4D46">
            <w:pPr>
              <w:spacing w:after="0" w:line="240" w:lineRule="auto"/>
              <w:jc w:val="center"/>
              <w:rPr>
                <w:b/>
                <w:color w:val="FFFFFF"/>
              </w:rPr>
            </w:pPr>
            <w:r>
              <w:rPr>
                <w:b/>
                <w:color w:val="FFFFFF"/>
              </w:rPr>
              <w:t>10</w:t>
            </w:r>
          </w:p>
        </w:tc>
        <w:tc>
          <w:tcPr>
            <w:tcW w:w="652" w:type="dxa"/>
            <w:shd w:val="clear" w:color="auto" w:fill="2E75B5"/>
            <w:vAlign w:val="bottom"/>
          </w:tcPr>
          <w:p w14:paraId="571C3518" w14:textId="77777777" w:rsidR="00055C97" w:rsidRDefault="007B4D46">
            <w:pPr>
              <w:spacing w:after="0" w:line="240" w:lineRule="auto"/>
              <w:jc w:val="center"/>
              <w:rPr>
                <w:b/>
                <w:color w:val="FFFFFF"/>
              </w:rPr>
            </w:pPr>
            <w:r>
              <w:rPr>
                <w:b/>
                <w:color w:val="FFFFFF"/>
              </w:rPr>
              <w:t>11</w:t>
            </w:r>
          </w:p>
        </w:tc>
        <w:tc>
          <w:tcPr>
            <w:tcW w:w="652" w:type="dxa"/>
            <w:shd w:val="clear" w:color="auto" w:fill="2E75B5"/>
            <w:vAlign w:val="bottom"/>
          </w:tcPr>
          <w:p w14:paraId="702DC743" w14:textId="77777777" w:rsidR="00055C97" w:rsidRDefault="007B4D46">
            <w:pPr>
              <w:spacing w:after="0" w:line="240" w:lineRule="auto"/>
              <w:jc w:val="center"/>
              <w:rPr>
                <w:b/>
                <w:color w:val="FFFFFF"/>
              </w:rPr>
            </w:pPr>
            <w:r>
              <w:rPr>
                <w:b/>
                <w:color w:val="FFFFFF"/>
              </w:rPr>
              <w:t>12</w:t>
            </w:r>
          </w:p>
        </w:tc>
        <w:tc>
          <w:tcPr>
            <w:tcW w:w="652" w:type="dxa"/>
            <w:shd w:val="clear" w:color="auto" w:fill="2E75B5"/>
            <w:vAlign w:val="bottom"/>
          </w:tcPr>
          <w:p w14:paraId="2742449C" w14:textId="77777777" w:rsidR="00055C97" w:rsidRDefault="007B4D46">
            <w:pPr>
              <w:spacing w:after="0" w:line="240" w:lineRule="auto"/>
              <w:jc w:val="center"/>
              <w:rPr>
                <w:b/>
                <w:color w:val="FFFFFF"/>
              </w:rPr>
            </w:pPr>
            <w:r>
              <w:rPr>
                <w:b/>
                <w:color w:val="FFFFFF"/>
              </w:rPr>
              <w:t>13</w:t>
            </w:r>
          </w:p>
        </w:tc>
        <w:tc>
          <w:tcPr>
            <w:tcW w:w="710" w:type="dxa"/>
            <w:shd w:val="clear" w:color="auto" w:fill="2E75B5"/>
            <w:vAlign w:val="bottom"/>
          </w:tcPr>
          <w:p w14:paraId="344EE479" w14:textId="77777777" w:rsidR="00055C97" w:rsidRDefault="007B4D46">
            <w:pPr>
              <w:spacing w:after="0" w:line="240" w:lineRule="auto"/>
              <w:jc w:val="center"/>
              <w:rPr>
                <w:b/>
                <w:color w:val="FFFFFF"/>
              </w:rPr>
            </w:pPr>
            <w:r>
              <w:rPr>
                <w:b/>
                <w:color w:val="FFFFFF"/>
              </w:rPr>
              <w:t>14</w:t>
            </w:r>
          </w:p>
        </w:tc>
        <w:tc>
          <w:tcPr>
            <w:tcW w:w="652" w:type="dxa"/>
            <w:shd w:val="clear" w:color="auto" w:fill="2E75B5"/>
            <w:vAlign w:val="bottom"/>
          </w:tcPr>
          <w:p w14:paraId="519FBA97" w14:textId="77777777" w:rsidR="00055C97" w:rsidRDefault="007B4D46">
            <w:pPr>
              <w:spacing w:after="0" w:line="240" w:lineRule="auto"/>
              <w:jc w:val="center"/>
              <w:rPr>
                <w:b/>
                <w:color w:val="FFFFFF"/>
              </w:rPr>
            </w:pPr>
            <w:r>
              <w:rPr>
                <w:b/>
                <w:color w:val="FFFFFF"/>
              </w:rPr>
              <w:t>15</w:t>
            </w:r>
          </w:p>
        </w:tc>
        <w:tc>
          <w:tcPr>
            <w:tcW w:w="507" w:type="dxa"/>
            <w:shd w:val="clear" w:color="auto" w:fill="2E75B5"/>
            <w:vAlign w:val="bottom"/>
          </w:tcPr>
          <w:p w14:paraId="77C61B61" w14:textId="77777777" w:rsidR="00055C97" w:rsidRDefault="007B4D46">
            <w:pPr>
              <w:spacing w:after="0" w:line="240" w:lineRule="auto"/>
              <w:jc w:val="center"/>
              <w:rPr>
                <w:b/>
                <w:color w:val="FFFFFF"/>
              </w:rPr>
            </w:pPr>
            <w:r>
              <w:rPr>
                <w:b/>
                <w:color w:val="FFFFFF"/>
              </w:rPr>
              <w:t>16</w:t>
            </w:r>
          </w:p>
        </w:tc>
      </w:tr>
      <w:tr w:rsidR="00055C97" w14:paraId="093F13E0" w14:textId="77777777" w:rsidTr="00EE446A">
        <w:trPr>
          <w:trHeight w:val="287"/>
        </w:trPr>
        <w:tc>
          <w:tcPr>
            <w:tcW w:w="2784" w:type="dxa"/>
            <w:shd w:val="clear" w:color="auto" w:fill="auto"/>
            <w:vAlign w:val="bottom"/>
          </w:tcPr>
          <w:p w14:paraId="786B0159" w14:textId="77777777" w:rsidR="00055C97" w:rsidRDefault="007B4D46">
            <w:pPr>
              <w:spacing w:after="0" w:line="240" w:lineRule="auto"/>
              <w:jc w:val="center"/>
              <w:rPr>
                <w:b/>
                <w:color w:val="000000"/>
              </w:rPr>
            </w:pPr>
            <w:r>
              <w:rPr>
                <w:b/>
                <w:color w:val="000000"/>
              </w:rPr>
              <w:t>1</w:t>
            </w:r>
          </w:p>
        </w:tc>
        <w:tc>
          <w:tcPr>
            <w:tcW w:w="695" w:type="dxa"/>
            <w:shd w:val="clear" w:color="auto" w:fill="FFFFFF"/>
            <w:vAlign w:val="bottom"/>
          </w:tcPr>
          <w:p w14:paraId="3C1FB290" w14:textId="6EB4AD09" w:rsidR="00055C97" w:rsidRDefault="007B4D46">
            <w:pPr>
              <w:spacing w:after="0" w:line="240" w:lineRule="auto"/>
              <w:rPr>
                <w:color w:val="000000"/>
              </w:rPr>
            </w:pPr>
            <w:r>
              <w:rPr>
                <w:color w:val="000000"/>
              </w:rPr>
              <w:t> </w:t>
            </w:r>
            <w:r w:rsidR="00EE446A">
              <w:rPr>
                <w:color w:val="000000"/>
              </w:rPr>
              <w:t>x</w:t>
            </w:r>
          </w:p>
        </w:tc>
        <w:tc>
          <w:tcPr>
            <w:tcW w:w="655" w:type="dxa"/>
            <w:shd w:val="clear" w:color="auto" w:fill="FFFFFF"/>
            <w:vAlign w:val="bottom"/>
          </w:tcPr>
          <w:p w14:paraId="27120246" w14:textId="0CBB3839" w:rsidR="00055C97" w:rsidRDefault="007B4D46">
            <w:pPr>
              <w:spacing w:after="0" w:line="240" w:lineRule="auto"/>
              <w:rPr>
                <w:color w:val="000000"/>
              </w:rPr>
            </w:pPr>
            <w:r>
              <w:rPr>
                <w:color w:val="000000"/>
              </w:rPr>
              <w:t> </w:t>
            </w:r>
          </w:p>
        </w:tc>
        <w:tc>
          <w:tcPr>
            <w:tcW w:w="663" w:type="dxa"/>
            <w:shd w:val="clear" w:color="auto" w:fill="FFFFFF"/>
            <w:vAlign w:val="bottom"/>
          </w:tcPr>
          <w:p w14:paraId="78EE079A" w14:textId="36A01613" w:rsidR="00055C97" w:rsidRDefault="007B4D46">
            <w:pPr>
              <w:spacing w:after="0" w:line="240" w:lineRule="auto"/>
              <w:rPr>
                <w:color w:val="000000"/>
              </w:rPr>
            </w:pPr>
            <w:r>
              <w:rPr>
                <w:color w:val="000000"/>
              </w:rPr>
              <w:t> </w:t>
            </w:r>
          </w:p>
        </w:tc>
        <w:tc>
          <w:tcPr>
            <w:tcW w:w="652" w:type="dxa"/>
            <w:shd w:val="clear" w:color="auto" w:fill="FFFFFF"/>
            <w:vAlign w:val="bottom"/>
          </w:tcPr>
          <w:p w14:paraId="5EA6866B" w14:textId="77777777" w:rsidR="00055C97" w:rsidRDefault="007B4D46">
            <w:pPr>
              <w:spacing w:after="0" w:line="240" w:lineRule="auto"/>
              <w:rPr>
                <w:color w:val="000000"/>
              </w:rPr>
            </w:pPr>
            <w:r>
              <w:rPr>
                <w:color w:val="000000"/>
              </w:rPr>
              <w:t> </w:t>
            </w:r>
          </w:p>
        </w:tc>
        <w:tc>
          <w:tcPr>
            <w:tcW w:w="657" w:type="dxa"/>
            <w:shd w:val="clear" w:color="auto" w:fill="FFFFFF"/>
            <w:vAlign w:val="bottom"/>
          </w:tcPr>
          <w:p w14:paraId="357FB13B"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7EBEEFA8"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DFD0E51"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01B373A"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F22AB5F"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0154CBA"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C2D6704"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4D5F06D"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2E75559F" w14:textId="77777777" w:rsidR="00055C97" w:rsidRDefault="007B4D46">
            <w:pPr>
              <w:spacing w:after="0" w:line="240" w:lineRule="auto"/>
              <w:rPr>
                <w:color w:val="000000"/>
              </w:rPr>
            </w:pPr>
            <w:r>
              <w:rPr>
                <w:color w:val="000000"/>
              </w:rPr>
              <w:t> </w:t>
            </w:r>
          </w:p>
        </w:tc>
        <w:tc>
          <w:tcPr>
            <w:tcW w:w="710" w:type="dxa"/>
            <w:shd w:val="clear" w:color="auto" w:fill="FFFFFF"/>
            <w:vAlign w:val="bottom"/>
          </w:tcPr>
          <w:p w14:paraId="66628E4D"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6DF9FC22" w14:textId="77777777" w:rsidR="00055C97" w:rsidRDefault="007B4D46">
            <w:pPr>
              <w:spacing w:after="0" w:line="240" w:lineRule="auto"/>
              <w:rPr>
                <w:color w:val="000000"/>
              </w:rPr>
            </w:pPr>
            <w:r>
              <w:rPr>
                <w:color w:val="000000"/>
              </w:rPr>
              <w:t> </w:t>
            </w:r>
          </w:p>
        </w:tc>
        <w:tc>
          <w:tcPr>
            <w:tcW w:w="507" w:type="dxa"/>
            <w:shd w:val="clear" w:color="auto" w:fill="FFFFFF"/>
            <w:vAlign w:val="bottom"/>
          </w:tcPr>
          <w:p w14:paraId="2A4A8E3A" w14:textId="77777777" w:rsidR="00055C97" w:rsidRDefault="007B4D46">
            <w:pPr>
              <w:spacing w:after="0" w:line="240" w:lineRule="auto"/>
              <w:rPr>
                <w:color w:val="000000"/>
              </w:rPr>
            </w:pPr>
            <w:r>
              <w:rPr>
                <w:color w:val="000000"/>
              </w:rPr>
              <w:t> </w:t>
            </w:r>
          </w:p>
        </w:tc>
      </w:tr>
      <w:tr w:rsidR="00055C97" w14:paraId="3257AD14" w14:textId="77777777" w:rsidTr="00EE446A">
        <w:trPr>
          <w:trHeight w:val="331"/>
        </w:trPr>
        <w:tc>
          <w:tcPr>
            <w:tcW w:w="2784" w:type="dxa"/>
            <w:shd w:val="clear" w:color="auto" w:fill="auto"/>
            <w:vAlign w:val="bottom"/>
          </w:tcPr>
          <w:p w14:paraId="53EA32D1" w14:textId="77777777" w:rsidR="00055C97" w:rsidRDefault="007B4D46">
            <w:pPr>
              <w:spacing w:after="0" w:line="240" w:lineRule="auto"/>
              <w:jc w:val="center"/>
              <w:rPr>
                <w:b/>
                <w:color w:val="000000"/>
              </w:rPr>
            </w:pPr>
            <w:r>
              <w:rPr>
                <w:b/>
                <w:color w:val="000000"/>
              </w:rPr>
              <w:t>2</w:t>
            </w:r>
          </w:p>
        </w:tc>
        <w:tc>
          <w:tcPr>
            <w:tcW w:w="695" w:type="dxa"/>
            <w:shd w:val="clear" w:color="auto" w:fill="FFFFFF"/>
            <w:vAlign w:val="bottom"/>
          </w:tcPr>
          <w:p w14:paraId="5AAC6FD7" w14:textId="245F19AC" w:rsidR="00055C97" w:rsidRDefault="007B4D46">
            <w:pPr>
              <w:spacing w:after="0" w:line="240" w:lineRule="auto"/>
              <w:rPr>
                <w:color w:val="000000"/>
              </w:rPr>
            </w:pPr>
            <w:r>
              <w:rPr>
                <w:color w:val="000000"/>
              </w:rPr>
              <w:t>  </w:t>
            </w:r>
            <w:r w:rsidR="00EE446A">
              <w:rPr>
                <w:color w:val="000000"/>
              </w:rPr>
              <w:t>x</w:t>
            </w:r>
          </w:p>
        </w:tc>
        <w:tc>
          <w:tcPr>
            <w:tcW w:w="655" w:type="dxa"/>
            <w:shd w:val="clear" w:color="auto" w:fill="FFFFFF"/>
            <w:vAlign w:val="bottom"/>
          </w:tcPr>
          <w:p w14:paraId="244B64DF"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7B6989B6" w14:textId="0F06A381" w:rsidR="00055C97" w:rsidRDefault="00055C97">
            <w:pPr>
              <w:spacing w:after="0" w:line="240" w:lineRule="auto"/>
              <w:rPr>
                <w:color w:val="000000"/>
              </w:rPr>
            </w:pPr>
          </w:p>
        </w:tc>
        <w:tc>
          <w:tcPr>
            <w:tcW w:w="652" w:type="dxa"/>
            <w:shd w:val="clear" w:color="auto" w:fill="FFFFFF"/>
            <w:vAlign w:val="bottom"/>
          </w:tcPr>
          <w:p w14:paraId="1AD50EFE" w14:textId="72130519" w:rsidR="00055C97" w:rsidRDefault="007B4D46">
            <w:pPr>
              <w:spacing w:after="0" w:line="240" w:lineRule="auto"/>
              <w:rPr>
                <w:color w:val="000000"/>
              </w:rPr>
            </w:pPr>
            <w:r>
              <w:rPr>
                <w:color w:val="000000"/>
              </w:rPr>
              <w:t> </w:t>
            </w:r>
          </w:p>
        </w:tc>
        <w:tc>
          <w:tcPr>
            <w:tcW w:w="657" w:type="dxa"/>
            <w:shd w:val="clear" w:color="auto" w:fill="FFFFFF"/>
            <w:vAlign w:val="bottom"/>
          </w:tcPr>
          <w:p w14:paraId="7AACF41F"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581E3EE6"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1B5FDE4A"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47DF8377"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64C34A1D"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32FF2B3A"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022A311B"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27AA94E7"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61F2F52" w14:textId="77777777" w:rsidR="00055C97" w:rsidRDefault="007B4D46">
            <w:pPr>
              <w:spacing w:after="0" w:line="240" w:lineRule="auto"/>
              <w:rPr>
                <w:color w:val="000000"/>
              </w:rPr>
            </w:pPr>
            <w:r>
              <w:rPr>
                <w:color w:val="000000"/>
              </w:rPr>
              <w:t> </w:t>
            </w:r>
          </w:p>
        </w:tc>
        <w:tc>
          <w:tcPr>
            <w:tcW w:w="710" w:type="dxa"/>
            <w:shd w:val="clear" w:color="auto" w:fill="FFFFFF"/>
            <w:vAlign w:val="bottom"/>
          </w:tcPr>
          <w:p w14:paraId="05673FA0"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650080A4" w14:textId="77777777" w:rsidR="00055C97" w:rsidRDefault="007B4D46">
            <w:pPr>
              <w:spacing w:after="0" w:line="240" w:lineRule="auto"/>
              <w:rPr>
                <w:color w:val="000000"/>
              </w:rPr>
            </w:pPr>
            <w:r>
              <w:rPr>
                <w:color w:val="000000"/>
              </w:rPr>
              <w:t> </w:t>
            </w:r>
          </w:p>
        </w:tc>
        <w:tc>
          <w:tcPr>
            <w:tcW w:w="507" w:type="dxa"/>
            <w:shd w:val="clear" w:color="auto" w:fill="FFFFFF"/>
            <w:vAlign w:val="bottom"/>
          </w:tcPr>
          <w:p w14:paraId="5F53F129" w14:textId="77777777" w:rsidR="00055C97" w:rsidRDefault="007B4D46">
            <w:pPr>
              <w:spacing w:after="0" w:line="240" w:lineRule="auto"/>
              <w:rPr>
                <w:color w:val="000000"/>
              </w:rPr>
            </w:pPr>
            <w:r>
              <w:rPr>
                <w:color w:val="000000"/>
              </w:rPr>
              <w:t> </w:t>
            </w:r>
          </w:p>
        </w:tc>
      </w:tr>
      <w:tr w:rsidR="00055C97" w14:paraId="57BDA309" w14:textId="77777777" w:rsidTr="00EE446A">
        <w:trPr>
          <w:trHeight w:val="331"/>
        </w:trPr>
        <w:tc>
          <w:tcPr>
            <w:tcW w:w="2784" w:type="dxa"/>
            <w:shd w:val="clear" w:color="auto" w:fill="FFFFFF"/>
            <w:vAlign w:val="bottom"/>
          </w:tcPr>
          <w:p w14:paraId="6897A36B" w14:textId="77777777" w:rsidR="00055C97" w:rsidRDefault="007B4D46">
            <w:pPr>
              <w:spacing w:after="0" w:line="240" w:lineRule="auto"/>
              <w:jc w:val="center"/>
              <w:rPr>
                <w:b/>
                <w:color w:val="000000"/>
              </w:rPr>
            </w:pPr>
            <w:r>
              <w:rPr>
                <w:b/>
                <w:color w:val="000000"/>
              </w:rPr>
              <w:t>3</w:t>
            </w:r>
          </w:p>
        </w:tc>
        <w:tc>
          <w:tcPr>
            <w:tcW w:w="695" w:type="dxa"/>
            <w:shd w:val="clear" w:color="auto" w:fill="FFFFFF"/>
            <w:vAlign w:val="bottom"/>
          </w:tcPr>
          <w:p w14:paraId="1C6520D5" w14:textId="77777777" w:rsidR="00055C97" w:rsidRDefault="007B4D46">
            <w:pPr>
              <w:spacing w:after="0" w:line="240" w:lineRule="auto"/>
              <w:rPr>
                <w:color w:val="000000"/>
              </w:rPr>
            </w:pPr>
            <w:r>
              <w:rPr>
                <w:color w:val="000000"/>
              </w:rPr>
              <w:t>  </w:t>
            </w:r>
          </w:p>
        </w:tc>
        <w:tc>
          <w:tcPr>
            <w:tcW w:w="655" w:type="dxa"/>
            <w:shd w:val="clear" w:color="auto" w:fill="FFFFFF"/>
            <w:vAlign w:val="bottom"/>
          </w:tcPr>
          <w:p w14:paraId="6EA94080" w14:textId="6F68A86F" w:rsidR="00055C97" w:rsidRDefault="007B4D46">
            <w:pPr>
              <w:spacing w:after="0" w:line="240" w:lineRule="auto"/>
              <w:rPr>
                <w:color w:val="000000"/>
              </w:rPr>
            </w:pPr>
            <w:r>
              <w:rPr>
                <w:color w:val="000000"/>
              </w:rPr>
              <w:t> </w:t>
            </w:r>
            <w:r w:rsidR="00EE446A">
              <w:rPr>
                <w:color w:val="000000"/>
              </w:rPr>
              <w:t>x</w:t>
            </w:r>
          </w:p>
        </w:tc>
        <w:tc>
          <w:tcPr>
            <w:tcW w:w="663" w:type="dxa"/>
            <w:shd w:val="clear" w:color="auto" w:fill="FFFFFF"/>
            <w:vAlign w:val="bottom"/>
          </w:tcPr>
          <w:p w14:paraId="6E1C6662"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290AF6B" w14:textId="77777777" w:rsidR="00055C97" w:rsidRDefault="007B4D46">
            <w:pPr>
              <w:spacing w:after="0" w:line="240" w:lineRule="auto"/>
              <w:rPr>
                <w:color w:val="000000"/>
              </w:rPr>
            </w:pPr>
            <w:r>
              <w:rPr>
                <w:color w:val="000000"/>
              </w:rPr>
              <w:t> </w:t>
            </w:r>
          </w:p>
        </w:tc>
        <w:tc>
          <w:tcPr>
            <w:tcW w:w="657" w:type="dxa"/>
            <w:shd w:val="clear" w:color="auto" w:fill="FFFFFF"/>
            <w:vAlign w:val="bottom"/>
          </w:tcPr>
          <w:p w14:paraId="13A6726B"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73801E7A"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151E2396" w14:textId="0568AA91" w:rsidR="00055C97" w:rsidRDefault="00055C97">
            <w:pPr>
              <w:spacing w:after="0" w:line="240" w:lineRule="auto"/>
              <w:rPr>
                <w:color w:val="000000"/>
              </w:rPr>
            </w:pPr>
          </w:p>
        </w:tc>
        <w:tc>
          <w:tcPr>
            <w:tcW w:w="652" w:type="dxa"/>
            <w:shd w:val="clear" w:color="auto" w:fill="FFFFFF"/>
            <w:vAlign w:val="bottom"/>
          </w:tcPr>
          <w:p w14:paraId="4047EF4F"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22B47DEC"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014F8082"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6201B06D"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5DA1E16"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4BC12B27" w14:textId="77777777" w:rsidR="00055C97" w:rsidRDefault="007B4D46">
            <w:pPr>
              <w:spacing w:after="0" w:line="240" w:lineRule="auto"/>
              <w:rPr>
                <w:color w:val="000000"/>
              </w:rPr>
            </w:pPr>
            <w:r>
              <w:rPr>
                <w:color w:val="000000"/>
              </w:rPr>
              <w:t> </w:t>
            </w:r>
          </w:p>
        </w:tc>
        <w:tc>
          <w:tcPr>
            <w:tcW w:w="710" w:type="dxa"/>
            <w:shd w:val="clear" w:color="auto" w:fill="FFFFFF"/>
            <w:vAlign w:val="bottom"/>
          </w:tcPr>
          <w:p w14:paraId="4CA14611"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6209DE47" w14:textId="77777777" w:rsidR="00055C97" w:rsidRDefault="007B4D46">
            <w:pPr>
              <w:spacing w:after="0" w:line="240" w:lineRule="auto"/>
              <w:rPr>
                <w:color w:val="000000"/>
              </w:rPr>
            </w:pPr>
            <w:r>
              <w:rPr>
                <w:color w:val="000000"/>
              </w:rPr>
              <w:t> </w:t>
            </w:r>
          </w:p>
        </w:tc>
        <w:tc>
          <w:tcPr>
            <w:tcW w:w="507" w:type="dxa"/>
            <w:shd w:val="clear" w:color="auto" w:fill="FFFFFF"/>
            <w:vAlign w:val="bottom"/>
          </w:tcPr>
          <w:p w14:paraId="2FA13D69" w14:textId="77777777" w:rsidR="00055C97" w:rsidRDefault="007B4D46">
            <w:pPr>
              <w:spacing w:after="0" w:line="240" w:lineRule="auto"/>
              <w:rPr>
                <w:color w:val="000000"/>
              </w:rPr>
            </w:pPr>
            <w:r>
              <w:rPr>
                <w:color w:val="000000"/>
              </w:rPr>
              <w:t> </w:t>
            </w:r>
          </w:p>
        </w:tc>
      </w:tr>
      <w:tr w:rsidR="00055C97" w14:paraId="6B0B4BDF" w14:textId="77777777" w:rsidTr="00EE446A">
        <w:trPr>
          <w:trHeight w:val="331"/>
        </w:trPr>
        <w:tc>
          <w:tcPr>
            <w:tcW w:w="2784" w:type="dxa"/>
            <w:shd w:val="clear" w:color="auto" w:fill="FFFFFF"/>
            <w:vAlign w:val="bottom"/>
          </w:tcPr>
          <w:p w14:paraId="21246B76" w14:textId="77777777" w:rsidR="00055C97" w:rsidRDefault="007B4D46">
            <w:pPr>
              <w:spacing w:after="0" w:line="240" w:lineRule="auto"/>
              <w:jc w:val="center"/>
              <w:rPr>
                <w:b/>
                <w:color w:val="000000"/>
              </w:rPr>
            </w:pPr>
            <w:r>
              <w:rPr>
                <w:b/>
                <w:color w:val="000000"/>
              </w:rPr>
              <w:t>4</w:t>
            </w:r>
          </w:p>
        </w:tc>
        <w:tc>
          <w:tcPr>
            <w:tcW w:w="695" w:type="dxa"/>
            <w:shd w:val="clear" w:color="auto" w:fill="FFFFFF"/>
            <w:vAlign w:val="bottom"/>
          </w:tcPr>
          <w:p w14:paraId="0D3B4385" w14:textId="77777777" w:rsidR="00055C97" w:rsidRDefault="00055C97">
            <w:pPr>
              <w:spacing w:after="0" w:line="240" w:lineRule="auto"/>
              <w:rPr>
                <w:color w:val="000000"/>
              </w:rPr>
            </w:pPr>
          </w:p>
        </w:tc>
        <w:tc>
          <w:tcPr>
            <w:tcW w:w="655" w:type="dxa"/>
            <w:shd w:val="clear" w:color="auto" w:fill="FFFFFF"/>
            <w:vAlign w:val="bottom"/>
          </w:tcPr>
          <w:p w14:paraId="3599FAE4" w14:textId="77777777" w:rsidR="00055C97" w:rsidRDefault="00055C97">
            <w:pPr>
              <w:spacing w:after="0" w:line="240" w:lineRule="auto"/>
              <w:rPr>
                <w:color w:val="000000"/>
              </w:rPr>
            </w:pPr>
          </w:p>
        </w:tc>
        <w:tc>
          <w:tcPr>
            <w:tcW w:w="663" w:type="dxa"/>
            <w:shd w:val="clear" w:color="auto" w:fill="FFFFFF"/>
            <w:vAlign w:val="bottom"/>
          </w:tcPr>
          <w:p w14:paraId="6F3AD1CB" w14:textId="1D129912" w:rsidR="00055C97" w:rsidRDefault="00EE446A">
            <w:pPr>
              <w:spacing w:after="0" w:line="240" w:lineRule="auto"/>
              <w:rPr>
                <w:color w:val="000000"/>
              </w:rPr>
            </w:pPr>
            <w:r>
              <w:rPr>
                <w:color w:val="000000"/>
              </w:rPr>
              <w:t>x</w:t>
            </w:r>
          </w:p>
        </w:tc>
        <w:tc>
          <w:tcPr>
            <w:tcW w:w="652" w:type="dxa"/>
            <w:shd w:val="clear" w:color="auto" w:fill="FFFFFF"/>
            <w:vAlign w:val="bottom"/>
          </w:tcPr>
          <w:p w14:paraId="3E8F5833" w14:textId="08AD96BC" w:rsidR="00055C97" w:rsidRDefault="00055C97">
            <w:pPr>
              <w:spacing w:after="0" w:line="240" w:lineRule="auto"/>
              <w:rPr>
                <w:color w:val="000000"/>
              </w:rPr>
            </w:pPr>
          </w:p>
        </w:tc>
        <w:tc>
          <w:tcPr>
            <w:tcW w:w="657" w:type="dxa"/>
            <w:shd w:val="clear" w:color="auto" w:fill="FFFFFF"/>
            <w:vAlign w:val="bottom"/>
          </w:tcPr>
          <w:p w14:paraId="1C377552" w14:textId="77777777" w:rsidR="00055C97" w:rsidRDefault="00055C97">
            <w:pPr>
              <w:spacing w:after="0" w:line="240" w:lineRule="auto"/>
              <w:rPr>
                <w:color w:val="000000"/>
              </w:rPr>
            </w:pPr>
          </w:p>
        </w:tc>
        <w:tc>
          <w:tcPr>
            <w:tcW w:w="663" w:type="dxa"/>
            <w:shd w:val="clear" w:color="auto" w:fill="FFFFFF"/>
            <w:vAlign w:val="bottom"/>
          </w:tcPr>
          <w:p w14:paraId="169C87A2" w14:textId="77777777" w:rsidR="00055C97" w:rsidRDefault="00055C97">
            <w:pPr>
              <w:spacing w:after="0" w:line="240" w:lineRule="auto"/>
              <w:rPr>
                <w:color w:val="000000"/>
              </w:rPr>
            </w:pPr>
          </w:p>
        </w:tc>
        <w:tc>
          <w:tcPr>
            <w:tcW w:w="652" w:type="dxa"/>
            <w:shd w:val="clear" w:color="auto" w:fill="FFFFFF"/>
            <w:vAlign w:val="bottom"/>
          </w:tcPr>
          <w:p w14:paraId="0E0C1836" w14:textId="1B643792" w:rsidR="00055C97" w:rsidRDefault="00055C97">
            <w:pPr>
              <w:spacing w:after="0" w:line="240" w:lineRule="auto"/>
              <w:rPr>
                <w:color w:val="000000"/>
              </w:rPr>
            </w:pPr>
          </w:p>
        </w:tc>
        <w:tc>
          <w:tcPr>
            <w:tcW w:w="652" w:type="dxa"/>
            <w:shd w:val="clear" w:color="auto" w:fill="FFFFFF"/>
            <w:vAlign w:val="bottom"/>
          </w:tcPr>
          <w:p w14:paraId="0109989A" w14:textId="77777777" w:rsidR="00055C97" w:rsidRDefault="00055C97">
            <w:pPr>
              <w:spacing w:after="0" w:line="240" w:lineRule="auto"/>
              <w:rPr>
                <w:color w:val="000000"/>
              </w:rPr>
            </w:pPr>
          </w:p>
        </w:tc>
        <w:tc>
          <w:tcPr>
            <w:tcW w:w="652" w:type="dxa"/>
            <w:shd w:val="clear" w:color="auto" w:fill="FFFFFF"/>
            <w:vAlign w:val="bottom"/>
          </w:tcPr>
          <w:p w14:paraId="682FFC46" w14:textId="77777777" w:rsidR="00055C97" w:rsidRDefault="00055C97">
            <w:pPr>
              <w:spacing w:after="0" w:line="240" w:lineRule="auto"/>
              <w:rPr>
                <w:color w:val="000000"/>
              </w:rPr>
            </w:pPr>
          </w:p>
        </w:tc>
        <w:tc>
          <w:tcPr>
            <w:tcW w:w="652" w:type="dxa"/>
            <w:shd w:val="clear" w:color="auto" w:fill="FFFFFF"/>
            <w:vAlign w:val="bottom"/>
          </w:tcPr>
          <w:p w14:paraId="13EDE958" w14:textId="77777777" w:rsidR="00055C97" w:rsidRDefault="00055C97">
            <w:pPr>
              <w:spacing w:after="0" w:line="240" w:lineRule="auto"/>
              <w:rPr>
                <w:color w:val="000000"/>
              </w:rPr>
            </w:pPr>
          </w:p>
        </w:tc>
        <w:tc>
          <w:tcPr>
            <w:tcW w:w="652" w:type="dxa"/>
            <w:shd w:val="clear" w:color="auto" w:fill="FFFFFF"/>
            <w:vAlign w:val="bottom"/>
          </w:tcPr>
          <w:p w14:paraId="291D80BB" w14:textId="77777777" w:rsidR="00055C97" w:rsidRDefault="00055C97">
            <w:pPr>
              <w:spacing w:after="0" w:line="240" w:lineRule="auto"/>
              <w:rPr>
                <w:color w:val="000000"/>
              </w:rPr>
            </w:pPr>
          </w:p>
        </w:tc>
        <w:tc>
          <w:tcPr>
            <w:tcW w:w="652" w:type="dxa"/>
            <w:shd w:val="clear" w:color="auto" w:fill="FFFFFF"/>
            <w:vAlign w:val="bottom"/>
          </w:tcPr>
          <w:p w14:paraId="6BE03C67" w14:textId="77777777" w:rsidR="00055C97" w:rsidRDefault="00055C97">
            <w:pPr>
              <w:spacing w:after="0" w:line="240" w:lineRule="auto"/>
              <w:rPr>
                <w:color w:val="000000"/>
              </w:rPr>
            </w:pPr>
          </w:p>
        </w:tc>
        <w:tc>
          <w:tcPr>
            <w:tcW w:w="652" w:type="dxa"/>
            <w:shd w:val="clear" w:color="auto" w:fill="FFFFFF"/>
            <w:vAlign w:val="bottom"/>
          </w:tcPr>
          <w:p w14:paraId="147A3DA5" w14:textId="77777777" w:rsidR="00055C97" w:rsidRDefault="00055C97">
            <w:pPr>
              <w:spacing w:after="0" w:line="240" w:lineRule="auto"/>
              <w:rPr>
                <w:color w:val="000000"/>
              </w:rPr>
            </w:pPr>
          </w:p>
        </w:tc>
        <w:tc>
          <w:tcPr>
            <w:tcW w:w="710" w:type="dxa"/>
            <w:shd w:val="clear" w:color="auto" w:fill="FFFFFF"/>
            <w:vAlign w:val="bottom"/>
          </w:tcPr>
          <w:p w14:paraId="309BB118" w14:textId="77777777" w:rsidR="00055C97" w:rsidRDefault="00055C97">
            <w:pPr>
              <w:spacing w:after="0" w:line="240" w:lineRule="auto"/>
              <w:rPr>
                <w:color w:val="000000"/>
              </w:rPr>
            </w:pPr>
          </w:p>
        </w:tc>
        <w:tc>
          <w:tcPr>
            <w:tcW w:w="652" w:type="dxa"/>
            <w:shd w:val="clear" w:color="auto" w:fill="FFFFFF"/>
            <w:vAlign w:val="bottom"/>
          </w:tcPr>
          <w:p w14:paraId="5FE5AA80" w14:textId="77777777" w:rsidR="00055C97" w:rsidRDefault="00055C97">
            <w:pPr>
              <w:spacing w:after="0" w:line="240" w:lineRule="auto"/>
              <w:rPr>
                <w:color w:val="000000"/>
              </w:rPr>
            </w:pPr>
          </w:p>
        </w:tc>
        <w:tc>
          <w:tcPr>
            <w:tcW w:w="507" w:type="dxa"/>
            <w:shd w:val="clear" w:color="auto" w:fill="FFFFFF"/>
            <w:vAlign w:val="bottom"/>
          </w:tcPr>
          <w:p w14:paraId="08CAE6F7" w14:textId="77777777" w:rsidR="00055C97" w:rsidRDefault="00055C97">
            <w:pPr>
              <w:spacing w:after="0" w:line="240" w:lineRule="auto"/>
              <w:rPr>
                <w:color w:val="000000"/>
              </w:rPr>
            </w:pPr>
          </w:p>
        </w:tc>
      </w:tr>
      <w:tr w:rsidR="00055C97" w14:paraId="7BD85027" w14:textId="77777777" w:rsidTr="00EE446A">
        <w:trPr>
          <w:trHeight w:val="331"/>
        </w:trPr>
        <w:tc>
          <w:tcPr>
            <w:tcW w:w="2784" w:type="dxa"/>
            <w:shd w:val="clear" w:color="auto" w:fill="FFFFFF"/>
            <w:vAlign w:val="bottom"/>
          </w:tcPr>
          <w:p w14:paraId="2B6AA86B" w14:textId="15F910CF" w:rsidR="00055C97" w:rsidRDefault="00EE446A">
            <w:pPr>
              <w:spacing w:after="0" w:line="240" w:lineRule="auto"/>
              <w:jc w:val="center"/>
              <w:rPr>
                <w:b/>
                <w:color w:val="000000"/>
              </w:rPr>
            </w:pPr>
            <w:r>
              <w:rPr>
                <w:b/>
                <w:color w:val="000000"/>
              </w:rPr>
              <w:t>5</w:t>
            </w:r>
          </w:p>
        </w:tc>
        <w:tc>
          <w:tcPr>
            <w:tcW w:w="695" w:type="dxa"/>
            <w:shd w:val="clear" w:color="auto" w:fill="FFFFFF"/>
            <w:vAlign w:val="bottom"/>
          </w:tcPr>
          <w:p w14:paraId="35CBD4D5" w14:textId="77777777" w:rsidR="00055C97" w:rsidRDefault="007B4D46">
            <w:pPr>
              <w:spacing w:after="0" w:line="240" w:lineRule="auto"/>
              <w:rPr>
                <w:color w:val="000000"/>
              </w:rPr>
            </w:pPr>
            <w:r>
              <w:rPr>
                <w:color w:val="000000"/>
              </w:rPr>
              <w:t>  </w:t>
            </w:r>
          </w:p>
        </w:tc>
        <w:tc>
          <w:tcPr>
            <w:tcW w:w="655" w:type="dxa"/>
            <w:shd w:val="clear" w:color="auto" w:fill="FFFFFF"/>
            <w:vAlign w:val="bottom"/>
          </w:tcPr>
          <w:p w14:paraId="67B0BF8D"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02B16BB4" w14:textId="6D870CFF" w:rsidR="00055C97" w:rsidRDefault="007B4D46">
            <w:pPr>
              <w:spacing w:after="0" w:line="240" w:lineRule="auto"/>
              <w:rPr>
                <w:color w:val="000000"/>
              </w:rPr>
            </w:pPr>
            <w:r>
              <w:rPr>
                <w:color w:val="000000"/>
              </w:rPr>
              <w:t> </w:t>
            </w:r>
            <w:r w:rsidR="00EE446A">
              <w:rPr>
                <w:color w:val="000000"/>
              </w:rPr>
              <w:t>x</w:t>
            </w:r>
          </w:p>
        </w:tc>
        <w:tc>
          <w:tcPr>
            <w:tcW w:w="652" w:type="dxa"/>
            <w:shd w:val="clear" w:color="auto" w:fill="FFFFFF"/>
            <w:vAlign w:val="bottom"/>
          </w:tcPr>
          <w:p w14:paraId="6B7D85F2" w14:textId="2866D699" w:rsidR="00055C97" w:rsidRDefault="007B4D46">
            <w:pPr>
              <w:spacing w:after="0" w:line="240" w:lineRule="auto"/>
              <w:rPr>
                <w:color w:val="000000"/>
              </w:rPr>
            </w:pPr>
            <w:r>
              <w:rPr>
                <w:color w:val="000000"/>
              </w:rPr>
              <w:t> </w:t>
            </w:r>
          </w:p>
        </w:tc>
        <w:tc>
          <w:tcPr>
            <w:tcW w:w="657" w:type="dxa"/>
            <w:shd w:val="clear" w:color="auto" w:fill="FFFFFF"/>
            <w:vAlign w:val="bottom"/>
          </w:tcPr>
          <w:p w14:paraId="49887F8A"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1491ADD2"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33C61F37"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2A85739"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1F27022C"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368B0B01"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0F3207F9"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0D68906F"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F79B5E8" w14:textId="77777777" w:rsidR="00055C97" w:rsidRDefault="007B4D46">
            <w:pPr>
              <w:spacing w:after="0" w:line="240" w:lineRule="auto"/>
              <w:rPr>
                <w:color w:val="000000"/>
              </w:rPr>
            </w:pPr>
            <w:r>
              <w:rPr>
                <w:color w:val="000000"/>
              </w:rPr>
              <w:t> </w:t>
            </w:r>
          </w:p>
        </w:tc>
        <w:tc>
          <w:tcPr>
            <w:tcW w:w="710" w:type="dxa"/>
            <w:shd w:val="clear" w:color="auto" w:fill="FFFFFF"/>
            <w:vAlign w:val="bottom"/>
          </w:tcPr>
          <w:p w14:paraId="7B447F56"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0DD60267" w14:textId="77777777" w:rsidR="00055C97" w:rsidRDefault="00055C97">
            <w:pPr>
              <w:spacing w:after="0" w:line="240" w:lineRule="auto"/>
              <w:rPr>
                <w:color w:val="000000"/>
              </w:rPr>
            </w:pPr>
          </w:p>
        </w:tc>
        <w:tc>
          <w:tcPr>
            <w:tcW w:w="507" w:type="dxa"/>
            <w:shd w:val="clear" w:color="auto" w:fill="FFFFFF"/>
            <w:vAlign w:val="bottom"/>
          </w:tcPr>
          <w:p w14:paraId="6626DC24" w14:textId="77777777" w:rsidR="00055C97" w:rsidRDefault="007B4D46">
            <w:pPr>
              <w:spacing w:after="0" w:line="240" w:lineRule="auto"/>
              <w:rPr>
                <w:color w:val="000000"/>
              </w:rPr>
            </w:pPr>
            <w:r>
              <w:rPr>
                <w:color w:val="000000"/>
              </w:rPr>
              <w:t> </w:t>
            </w:r>
          </w:p>
        </w:tc>
      </w:tr>
      <w:tr w:rsidR="00055C97" w14:paraId="1B238B50" w14:textId="77777777" w:rsidTr="00EE446A">
        <w:trPr>
          <w:trHeight w:val="347"/>
        </w:trPr>
        <w:tc>
          <w:tcPr>
            <w:tcW w:w="2784" w:type="dxa"/>
            <w:shd w:val="clear" w:color="auto" w:fill="auto"/>
            <w:vAlign w:val="bottom"/>
          </w:tcPr>
          <w:p w14:paraId="3487EAC5" w14:textId="77777777" w:rsidR="00055C97" w:rsidRDefault="00055C97">
            <w:pPr>
              <w:spacing w:after="0" w:line="240" w:lineRule="auto"/>
              <w:jc w:val="center"/>
              <w:rPr>
                <w:b/>
                <w:color w:val="000000"/>
              </w:rPr>
            </w:pPr>
          </w:p>
        </w:tc>
        <w:tc>
          <w:tcPr>
            <w:tcW w:w="695" w:type="dxa"/>
            <w:shd w:val="clear" w:color="auto" w:fill="FFFFFF"/>
            <w:vAlign w:val="bottom"/>
          </w:tcPr>
          <w:p w14:paraId="5D46521E" w14:textId="77777777" w:rsidR="00055C97" w:rsidRDefault="007B4D46">
            <w:pPr>
              <w:spacing w:after="0" w:line="240" w:lineRule="auto"/>
              <w:rPr>
                <w:color w:val="000000"/>
              </w:rPr>
            </w:pPr>
            <w:r>
              <w:rPr>
                <w:color w:val="000000"/>
              </w:rPr>
              <w:t>  </w:t>
            </w:r>
          </w:p>
        </w:tc>
        <w:tc>
          <w:tcPr>
            <w:tcW w:w="655" w:type="dxa"/>
            <w:shd w:val="clear" w:color="auto" w:fill="FFFFFF"/>
            <w:vAlign w:val="bottom"/>
          </w:tcPr>
          <w:p w14:paraId="6DC93ED5"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5C7C6DD5"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2C8E7958" w14:textId="77777777" w:rsidR="00055C97" w:rsidRDefault="007B4D46">
            <w:pPr>
              <w:spacing w:after="0" w:line="240" w:lineRule="auto"/>
              <w:rPr>
                <w:color w:val="000000"/>
              </w:rPr>
            </w:pPr>
            <w:r>
              <w:rPr>
                <w:color w:val="000000"/>
              </w:rPr>
              <w:t> </w:t>
            </w:r>
          </w:p>
        </w:tc>
        <w:tc>
          <w:tcPr>
            <w:tcW w:w="657" w:type="dxa"/>
            <w:shd w:val="clear" w:color="auto" w:fill="FFFFFF"/>
            <w:vAlign w:val="bottom"/>
          </w:tcPr>
          <w:p w14:paraId="70D1ED32"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40859B43" w14:textId="777835D0" w:rsidR="00055C97" w:rsidRDefault="007B4D46">
            <w:pPr>
              <w:spacing w:after="0" w:line="240" w:lineRule="auto"/>
              <w:rPr>
                <w:color w:val="000000"/>
              </w:rPr>
            </w:pPr>
            <w:r>
              <w:rPr>
                <w:color w:val="000000"/>
              </w:rPr>
              <w:t> </w:t>
            </w:r>
          </w:p>
        </w:tc>
        <w:tc>
          <w:tcPr>
            <w:tcW w:w="652" w:type="dxa"/>
            <w:shd w:val="clear" w:color="auto" w:fill="FFFFFF"/>
            <w:vAlign w:val="bottom"/>
          </w:tcPr>
          <w:p w14:paraId="60A23C2B"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4AEB2DDD"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3B4B54DF"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403C3D4"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2F7C8D89"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84E7B5D"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5DF7A46" w14:textId="77777777" w:rsidR="00055C97" w:rsidRDefault="007B4D46">
            <w:pPr>
              <w:spacing w:after="0" w:line="240" w:lineRule="auto"/>
              <w:rPr>
                <w:color w:val="000000"/>
              </w:rPr>
            </w:pPr>
            <w:r>
              <w:rPr>
                <w:color w:val="000000"/>
              </w:rPr>
              <w:t> </w:t>
            </w:r>
          </w:p>
        </w:tc>
        <w:tc>
          <w:tcPr>
            <w:tcW w:w="710" w:type="dxa"/>
            <w:shd w:val="clear" w:color="auto" w:fill="FFFFFF"/>
            <w:vAlign w:val="bottom"/>
          </w:tcPr>
          <w:p w14:paraId="7962A0F3"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7C57C18" w14:textId="77777777" w:rsidR="00055C97" w:rsidRDefault="007B4D46">
            <w:pPr>
              <w:spacing w:after="0" w:line="240" w:lineRule="auto"/>
              <w:rPr>
                <w:color w:val="000000"/>
              </w:rPr>
            </w:pPr>
            <w:r>
              <w:rPr>
                <w:color w:val="000000"/>
              </w:rPr>
              <w:t> </w:t>
            </w:r>
          </w:p>
        </w:tc>
        <w:tc>
          <w:tcPr>
            <w:tcW w:w="507" w:type="dxa"/>
            <w:shd w:val="clear" w:color="auto" w:fill="FFFFFF"/>
            <w:vAlign w:val="bottom"/>
          </w:tcPr>
          <w:p w14:paraId="4E367B43" w14:textId="77777777" w:rsidR="00055C97" w:rsidRDefault="007B4D46">
            <w:pPr>
              <w:spacing w:after="0" w:line="240" w:lineRule="auto"/>
              <w:rPr>
                <w:color w:val="000000"/>
              </w:rPr>
            </w:pPr>
            <w:r>
              <w:rPr>
                <w:color w:val="000000"/>
              </w:rPr>
              <w:t> </w:t>
            </w:r>
          </w:p>
        </w:tc>
      </w:tr>
      <w:tr w:rsidR="00055C97" w14:paraId="4C33A438" w14:textId="77777777" w:rsidTr="00EE446A">
        <w:trPr>
          <w:trHeight w:val="188"/>
        </w:trPr>
        <w:tc>
          <w:tcPr>
            <w:tcW w:w="2784" w:type="dxa"/>
            <w:shd w:val="clear" w:color="auto" w:fill="2E75B5"/>
            <w:vAlign w:val="bottom"/>
          </w:tcPr>
          <w:p w14:paraId="3DA44AF6" w14:textId="77777777" w:rsidR="00055C97" w:rsidRDefault="007B4D46">
            <w:pPr>
              <w:spacing w:after="0" w:line="240" w:lineRule="auto"/>
              <w:rPr>
                <w:b/>
                <w:color w:val="FFFFFF"/>
              </w:rPr>
            </w:pPr>
            <w:r>
              <w:rPr>
                <w:b/>
                <w:color w:val="FFFFFF"/>
              </w:rPr>
              <w:t>ENTREGA REPORTES</w:t>
            </w:r>
          </w:p>
        </w:tc>
        <w:tc>
          <w:tcPr>
            <w:tcW w:w="1350" w:type="dxa"/>
            <w:gridSpan w:val="2"/>
            <w:shd w:val="clear" w:color="auto" w:fill="2E75B5"/>
            <w:vAlign w:val="bottom"/>
          </w:tcPr>
          <w:p w14:paraId="62DCA378" w14:textId="77777777" w:rsidR="00055C97" w:rsidRDefault="007B4D46">
            <w:pPr>
              <w:spacing w:after="0" w:line="240" w:lineRule="auto"/>
              <w:jc w:val="right"/>
              <w:rPr>
                <w:b/>
                <w:color w:val="FFFFFF"/>
              </w:rPr>
            </w:pPr>
            <w:r>
              <w:rPr>
                <w:b/>
                <w:color w:val="FFFFFF"/>
              </w:rPr>
              <w:t>En Meses</w:t>
            </w:r>
          </w:p>
        </w:tc>
        <w:tc>
          <w:tcPr>
            <w:tcW w:w="663" w:type="dxa"/>
            <w:shd w:val="clear" w:color="auto" w:fill="2E75B5"/>
            <w:vAlign w:val="bottom"/>
          </w:tcPr>
          <w:p w14:paraId="45782635" w14:textId="77777777" w:rsidR="00055C97" w:rsidRDefault="007B4D46">
            <w:pPr>
              <w:spacing w:after="0" w:line="240" w:lineRule="auto"/>
              <w:rPr>
                <w:color w:val="FFFFFF"/>
              </w:rPr>
            </w:pPr>
            <w:r>
              <w:rPr>
                <w:noProof/>
              </w:rPr>
              <mc:AlternateContent>
                <mc:Choice Requires="wps">
                  <w:drawing>
                    <wp:anchor distT="0" distB="0" distL="114300" distR="114300" simplePos="0" relativeHeight="251661312" behindDoc="0" locked="0" layoutInCell="1" hidden="0" allowOverlap="1" wp14:anchorId="0673FEF7" wp14:editId="2B0908BF">
                      <wp:simplePos x="0" y="0"/>
                      <wp:positionH relativeFrom="column">
                        <wp:posOffset>76201</wp:posOffset>
                      </wp:positionH>
                      <wp:positionV relativeFrom="paragraph">
                        <wp:posOffset>0</wp:posOffset>
                      </wp:positionV>
                      <wp:extent cx="190500" cy="152400"/>
                      <wp:effectExtent l="0" t="0" r="0" b="0"/>
                      <wp:wrapNone/>
                      <wp:docPr id="887606009" name="Rectángulo 887606009"/>
                      <wp:cNvGraphicFramePr/>
                      <a:graphic xmlns:a="http://schemas.openxmlformats.org/drawingml/2006/main">
                        <a:graphicData uri="http://schemas.microsoft.com/office/word/2010/wordprocessingShape">
                          <wps:wsp>
                            <wps:cNvSpPr/>
                            <wps:spPr>
                              <a:xfrm>
                                <a:off x="5269800" y="3722850"/>
                                <a:ext cx="152400" cy="114300"/>
                              </a:xfrm>
                              <a:prstGeom prst="rect">
                                <a:avLst/>
                              </a:prstGeom>
                              <a:solidFill>
                                <a:schemeClr val="lt1"/>
                              </a:solidFill>
                              <a:ln w="19050" cap="flat" cmpd="sng">
                                <a:solidFill>
                                  <a:schemeClr val="dk1"/>
                                </a:solidFill>
                                <a:prstDash val="solid"/>
                                <a:miter lim="800000"/>
                                <a:headEnd type="none" w="sm" len="sm"/>
                                <a:tailEnd type="none" w="sm" len="sm"/>
                              </a:ln>
                            </wps:spPr>
                            <wps:txbx>
                              <w:txbxContent>
                                <w:p w14:paraId="37D2EEA4" w14:textId="77777777" w:rsidR="00055C97" w:rsidRDefault="007B4D46">
                                  <w:pPr>
                                    <w:spacing w:after="0" w:line="240" w:lineRule="auto"/>
                                    <w:textDirection w:val="btLr"/>
                                  </w:pPr>
                                  <w:r>
                                    <w:rPr>
                                      <w:color w:val="FFFFFF"/>
                                    </w:rPr>
                                    <w:t>x</w:t>
                                  </w:r>
                                </w:p>
                              </w:txbxContent>
                            </wps:txbx>
                            <wps:bodyPr spcFirstLastPara="1" wrap="square" lIns="91425" tIns="45700" rIns="91425" bIns="45700" anchor="t" anchorCtr="0">
                              <a:noAutofit/>
                            </wps:bodyPr>
                          </wps:wsp>
                        </a:graphicData>
                      </a:graphic>
                    </wp:anchor>
                  </w:drawing>
                </mc:Choice>
                <mc:Fallback>
                  <w:pict>
                    <v:rect w14:anchorId="0673FEF7" id="Rectángulo 887606009" o:spid="_x0000_s1030" style="position:absolute;margin-left:6pt;margin-top:0;width:15pt;height:1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" fillcolor="white [3201]" strokecolor="black [3200]" strokeweight="1.5pt">
                      <v:stroke startarrowwidth="narrow" startarrowlength="short" endarrowwidth="narrow" endarrowlength="short"/>
                      <v:textbox inset="2.53958mm,1.2694mm,2.53958mm,1.2694mm">
                        <w:txbxContent>
                          <w:p w14:paraId="37D2EEA4" w14:textId="77777777" w:rsidR="00055C97" w:rsidRDefault="007B4D46">
                            <w:pPr>
                              <w:spacing w:after="0" w:line="240" w:lineRule="auto"/>
                              <w:textDirection w:val="btLr"/>
                            </w:pPr>
                            <w:r>
                              <w:rPr>
                                <w:color w:val="FFFFFF"/>
                              </w:rPr>
                              <w:t>x</w:t>
                            </w:r>
                          </w:p>
                        </w:txbxContent>
                      </v:textbox>
                    </v:rect>
                  </w:pict>
                </mc:Fallback>
              </mc:AlternateContent>
            </w:r>
          </w:p>
        </w:tc>
        <w:tc>
          <w:tcPr>
            <w:tcW w:w="1309" w:type="dxa"/>
            <w:gridSpan w:val="2"/>
            <w:shd w:val="clear" w:color="auto" w:fill="2E75B5"/>
            <w:vAlign w:val="bottom"/>
          </w:tcPr>
          <w:p w14:paraId="2D5EA382" w14:textId="77777777" w:rsidR="00055C97" w:rsidRDefault="007B4D46">
            <w:pPr>
              <w:spacing w:after="0" w:line="240" w:lineRule="auto"/>
              <w:jc w:val="right"/>
              <w:rPr>
                <w:b/>
                <w:color w:val="FFFFFF"/>
              </w:rPr>
            </w:pPr>
            <w:r>
              <w:rPr>
                <w:b/>
                <w:color w:val="FFFFFF"/>
              </w:rPr>
              <w:t>En Semanas</w:t>
            </w:r>
          </w:p>
        </w:tc>
        <w:tc>
          <w:tcPr>
            <w:tcW w:w="663" w:type="dxa"/>
            <w:shd w:val="clear" w:color="auto" w:fill="2E75B5"/>
            <w:vAlign w:val="bottom"/>
          </w:tcPr>
          <w:p w14:paraId="22B38D6B" w14:textId="77777777" w:rsidR="00055C97" w:rsidRDefault="007B4D46">
            <w:pPr>
              <w:spacing w:after="0" w:line="240" w:lineRule="auto"/>
              <w:rPr>
                <w:color w:val="FFFFFF"/>
              </w:rPr>
            </w:pPr>
            <w:r>
              <w:rPr>
                <w:noProof/>
              </w:rPr>
              <mc:AlternateContent>
                <mc:Choice Requires="wps">
                  <w:drawing>
                    <wp:anchor distT="0" distB="0" distL="114300" distR="114300" simplePos="0" relativeHeight="251662336" behindDoc="0" locked="0" layoutInCell="1" hidden="0" allowOverlap="1" wp14:anchorId="14A15803" wp14:editId="0CBA2FA7">
                      <wp:simplePos x="0" y="0"/>
                      <wp:positionH relativeFrom="column">
                        <wp:posOffset>50801</wp:posOffset>
                      </wp:positionH>
                      <wp:positionV relativeFrom="paragraph">
                        <wp:posOffset>0</wp:posOffset>
                      </wp:positionV>
                      <wp:extent cx="171450" cy="152400"/>
                      <wp:effectExtent l="0" t="0" r="0" b="0"/>
                      <wp:wrapNone/>
                      <wp:docPr id="887606011" name="Rectángulo 887606011"/>
                      <wp:cNvGraphicFramePr/>
                      <a:graphic xmlns:a="http://schemas.openxmlformats.org/drawingml/2006/main">
                        <a:graphicData uri="http://schemas.microsoft.com/office/word/2010/wordprocessingShape">
                          <wps:wsp>
                            <wps:cNvSpPr/>
                            <wps:spPr>
                              <a:xfrm>
                                <a:off x="5279325" y="3722850"/>
                                <a:ext cx="133350" cy="114300"/>
                              </a:xfrm>
                              <a:prstGeom prst="rect">
                                <a:avLst/>
                              </a:prstGeom>
                              <a:solidFill>
                                <a:schemeClr val="lt1"/>
                              </a:solidFill>
                              <a:ln w="19050" cap="flat" cmpd="sng">
                                <a:solidFill>
                                  <a:schemeClr val="dk1"/>
                                </a:solidFill>
                                <a:prstDash val="solid"/>
                                <a:miter lim="800000"/>
                                <a:headEnd type="none" w="sm" len="sm"/>
                                <a:tailEnd type="none" w="sm" len="sm"/>
                              </a:ln>
                            </wps:spPr>
                            <wps:txbx>
                              <w:txbxContent>
                                <w:p w14:paraId="241709FD" w14:textId="77777777" w:rsidR="00055C97" w:rsidRDefault="00055C9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4A15803" id="Rectángulo 887606011" o:spid="_x0000_s1031" style="position:absolute;margin-left:4pt;margin-top:0;width:13.5pt;height:1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" fillcolor="white [3201]" strokecolor="black [3200]" strokeweight="1.5pt">
                      <v:stroke startarrowwidth="narrow" startarrowlength="short" endarrowwidth="narrow" endarrowlength="short"/>
                      <v:textbox inset="2.53958mm,2.53958mm,2.53958mm,2.53958mm">
                        <w:txbxContent>
                          <w:p w14:paraId="241709FD" w14:textId="77777777" w:rsidR="00055C97" w:rsidRDefault="00055C97">
                            <w:pPr>
                              <w:spacing w:after="0" w:line="240" w:lineRule="auto"/>
                              <w:textDirection w:val="btLr"/>
                            </w:pPr>
                          </w:p>
                        </w:txbxContent>
                      </v:textbox>
                    </v:rect>
                  </w:pict>
                </mc:Fallback>
              </mc:AlternateContent>
            </w:r>
          </w:p>
        </w:tc>
        <w:tc>
          <w:tcPr>
            <w:tcW w:w="5274" w:type="dxa"/>
            <w:gridSpan w:val="8"/>
            <w:shd w:val="clear" w:color="auto" w:fill="2E75B5"/>
            <w:vAlign w:val="bottom"/>
          </w:tcPr>
          <w:p w14:paraId="5D44F785" w14:textId="77777777" w:rsidR="00055C97" w:rsidRDefault="007B4D46">
            <w:pPr>
              <w:spacing w:after="0" w:line="240" w:lineRule="auto"/>
              <w:rPr>
                <w:b/>
                <w:color w:val="FFFFFF"/>
              </w:rPr>
            </w:pPr>
            <w:r>
              <w:rPr>
                <w:b/>
                <w:color w:val="FFFFFF"/>
              </w:rPr>
              <w:t>Desde la aprobación del programa de cumplimiento</w:t>
            </w:r>
          </w:p>
        </w:tc>
        <w:tc>
          <w:tcPr>
            <w:tcW w:w="652" w:type="dxa"/>
            <w:shd w:val="clear" w:color="auto" w:fill="2E75B5"/>
            <w:vAlign w:val="bottom"/>
          </w:tcPr>
          <w:p w14:paraId="39D88541" w14:textId="77777777" w:rsidR="00055C97" w:rsidRDefault="007B4D46">
            <w:pPr>
              <w:spacing w:after="0" w:line="240" w:lineRule="auto"/>
              <w:rPr>
                <w:b/>
                <w:color w:val="FFFFFF"/>
              </w:rPr>
            </w:pPr>
            <w:r>
              <w:rPr>
                <w:b/>
                <w:color w:val="FFFFFF"/>
              </w:rPr>
              <w:t> </w:t>
            </w:r>
          </w:p>
        </w:tc>
        <w:tc>
          <w:tcPr>
            <w:tcW w:w="507" w:type="dxa"/>
            <w:shd w:val="clear" w:color="auto" w:fill="2E75B5"/>
            <w:vAlign w:val="bottom"/>
          </w:tcPr>
          <w:p w14:paraId="427CE395" w14:textId="77777777" w:rsidR="00055C97" w:rsidRDefault="007B4D46">
            <w:pPr>
              <w:spacing w:after="0" w:line="240" w:lineRule="auto"/>
              <w:rPr>
                <w:b/>
                <w:color w:val="FFFFFF"/>
              </w:rPr>
            </w:pPr>
            <w:r>
              <w:rPr>
                <w:b/>
                <w:color w:val="FFFFFF"/>
              </w:rPr>
              <w:t> </w:t>
            </w:r>
          </w:p>
        </w:tc>
      </w:tr>
      <w:tr w:rsidR="00055C97" w14:paraId="1CEC6CBA" w14:textId="77777777" w:rsidTr="00EE446A">
        <w:trPr>
          <w:trHeight w:val="331"/>
        </w:trPr>
        <w:tc>
          <w:tcPr>
            <w:tcW w:w="2784" w:type="dxa"/>
            <w:shd w:val="clear" w:color="auto" w:fill="2E75B5"/>
            <w:vAlign w:val="bottom"/>
          </w:tcPr>
          <w:p w14:paraId="742FD10E" w14:textId="77777777" w:rsidR="00055C97" w:rsidRDefault="007B4D46">
            <w:pPr>
              <w:spacing w:after="0" w:line="240" w:lineRule="auto"/>
              <w:rPr>
                <w:b/>
                <w:color w:val="FFFFFF"/>
              </w:rPr>
            </w:pPr>
            <w:r>
              <w:rPr>
                <w:b/>
                <w:color w:val="FFFFFF"/>
              </w:rPr>
              <w:t xml:space="preserve">Reporte </w:t>
            </w:r>
          </w:p>
        </w:tc>
        <w:tc>
          <w:tcPr>
            <w:tcW w:w="695" w:type="dxa"/>
            <w:shd w:val="clear" w:color="auto" w:fill="2E75B5"/>
            <w:vAlign w:val="bottom"/>
          </w:tcPr>
          <w:p w14:paraId="697408AF" w14:textId="77777777" w:rsidR="00055C97" w:rsidRDefault="007B4D46">
            <w:pPr>
              <w:spacing w:after="0" w:line="240" w:lineRule="auto"/>
              <w:jc w:val="center"/>
              <w:rPr>
                <w:b/>
                <w:color w:val="FFFFFF"/>
              </w:rPr>
            </w:pPr>
            <w:r>
              <w:rPr>
                <w:b/>
                <w:color w:val="FFFFFF"/>
              </w:rPr>
              <w:t>1</w:t>
            </w:r>
          </w:p>
        </w:tc>
        <w:tc>
          <w:tcPr>
            <w:tcW w:w="655" w:type="dxa"/>
            <w:shd w:val="clear" w:color="auto" w:fill="2E75B5"/>
            <w:vAlign w:val="bottom"/>
          </w:tcPr>
          <w:p w14:paraId="237E127E" w14:textId="77777777" w:rsidR="00055C97" w:rsidRDefault="007B4D46">
            <w:pPr>
              <w:spacing w:after="0" w:line="240" w:lineRule="auto"/>
              <w:jc w:val="center"/>
              <w:rPr>
                <w:b/>
                <w:color w:val="FFFFFF"/>
              </w:rPr>
            </w:pPr>
            <w:r>
              <w:rPr>
                <w:b/>
                <w:color w:val="FFFFFF"/>
              </w:rPr>
              <w:t>2</w:t>
            </w:r>
          </w:p>
        </w:tc>
        <w:tc>
          <w:tcPr>
            <w:tcW w:w="663" w:type="dxa"/>
            <w:shd w:val="clear" w:color="auto" w:fill="2E75B5"/>
            <w:vAlign w:val="bottom"/>
          </w:tcPr>
          <w:p w14:paraId="36983B59" w14:textId="77777777" w:rsidR="00055C97" w:rsidRDefault="007B4D46">
            <w:pPr>
              <w:spacing w:after="0" w:line="240" w:lineRule="auto"/>
              <w:jc w:val="center"/>
              <w:rPr>
                <w:b/>
                <w:color w:val="FFFFFF"/>
              </w:rPr>
            </w:pPr>
            <w:r>
              <w:rPr>
                <w:b/>
                <w:color w:val="FFFFFF"/>
              </w:rPr>
              <w:t>3</w:t>
            </w:r>
          </w:p>
        </w:tc>
        <w:tc>
          <w:tcPr>
            <w:tcW w:w="652" w:type="dxa"/>
            <w:shd w:val="clear" w:color="auto" w:fill="2E75B5"/>
            <w:vAlign w:val="bottom"/>
          </w:tcPr>
          <w:p w14:paraId="09299B6E" w14:textId="77777777" w:rsidR="00055C97" w:rsidRDefault="007B4D46">
            <w:pPr>
              <w:spacing w:after="0" w:line="240" w:lineRule="auto"/>
              <w:jc w:val="center"/>
              <w:rPr>
                <w:b/>
                <w:color w:val="FFFFFF"/>
              </w:rPr>
            </w:pPr>
            <w:r>
              <w:rPr>
                <w:b/>
                <w:color w:val="FFFFFF"/>
              </w:rPr>
              <w:t>4</w:t>
            </w:r>
          </w:p>
        </w:tc>
        <w:tc>
          <w:tcPr>
            <w:tcW w:w="657" w:type="dxa"/>
            <w:shd w:val="clear" w:color="auto" w:fill="2E75B5"/>
            <w:vAlign w:val="bottom"/>
          </w:tcPr>
          <w:p w14:paraId="1C3C7320" w14:textId="77777777" w:rsidR="00055C97" w:rsidRDefault="007B4D46">
            <w:pPr>
              <w:spacing w:after="0" w:line="240" w:lineRule="auto"/>
              <w:jc w:val="center"/>
              <w:rPr>
                <w:b/>
                <w:color w:val="FFFFFF"/>
              </w:rPr>
            </w:pPr>
            <w:r>
              <w:rPr>
                <w:b/>
                <w:color w:val="FFFFFF"/>
              </w:rPr>
              <w:t>5</w:t>
            </w:r>
          </w:p>
        </w:tc>
        <w:tc>
          <w:tcPr>
            <w:tcW w:w="663" w:type="dxa"/>
            <w:shd w:val="clear" w:color="auto" w:fill="2E75B5"/>
            <w:vAlign w:val="bottom"/>
          </w:tcPr>
          <w:p w14:paraId="561953E3" w14:textId="77777777" w:rsidR="00055C97" w:rsidRDefault="007B4D46">
            <w:pPr>
              <w:spacing w:after="0" w:line="240" w:lineRule="auto"/>
              <w:jc w:val="center"/>
              <w:rPr>
                <w:b/>
                <w:color w:val="FFFFFF"/>
              </w:rPr>
            </w:pPr>
            <w:r>
              <w:rPr>
                <w:b/>
                <w:color w:val="FFFFFF"/>
              </w:rPr>
              <w:t>6</w:t>
            </w:r>
          </w:p>
        </w:tc>
        <w:tc>
          <w:tcPr>
            <w:tcW w:w="652" w:type="dxa"/>
            <w:shd w:val="clear" w:color="auto" w:fill="2E75B5"/>
            <w:vAlign w:val="bottom"/>
          </w:tcPr>
          <w:p w14:paraId="24B40D53" w14:textId="77777777" w:rsidR="00055C97" w:rsidRDefault="007B4D46">
            <w:pPr>
              <w:spacing w:after="0" w:line="240" w:lineRule="auto"/>
              <w:jc w:val="center"/>
              <w:rPr>
                <w:b/>
                <w:color w:val="FFFFFF"/>
              </w:rPr>
            </w:pPr>
            <w:r>
              <w:rPr>
                <w:b/>
                <w:color w:val="FFFFFF"/>
              </w:rPr>
              <w:t>7</w:t>
            </w:r>
          </w:p>
        </w:tc>
        <w:tc>
          <w:tcPr>
            <w:tcW w:w="652" w:type="dxa"/>
            <w:shd w:val="clear" w:color="auto" w:fill="2E75B5"/>
            <w:vAlign w:val="bottom"/>
          </w:tcPr>
          <w:p w14:paraId="2A6FE52C" w14:textId="77777777" w:rsidR="00055C97" w:rsidRDefault="007B4D46">
            <w:pPr>
              <w:spacing w:after="0" w:line="240" w:lineRule="auto"/>
              <w:jc w:val="center"/>
              <w:rPr>
                <w:b/>
                <w:color w:val="FFFFFF"/>
              </w:rPr>
            </w:pPr>
            <w:r>
              <w:rPr>
                <w:b/>
                <w:color w:val="FFFFFF"/>
              </w:rPr>
              <w:t>8</w:t>
            </w:r>
          </w:p>
        </w:tc>
        <w:tc>
          <w:tcPr>
            <w:tcW w:w="652" w:type="dxa"/>
            <w:shd w:val="clear" w:color="auto" w:fill="2E75B5"/>
            <w:vAlign w:val="bottom"/>
          </w:tcPr>
          <w:p w14:paraId="21B78F6B" w14:textId="77777777" w:rsidR="00055C97" w:rsidRDefault="007B4D46">
            <w:pPr>
              <w:spacing w:after="0" w:line="240" w:lineRule="auto"/>
              <w:jc w:val="center"/>
              <w:rPr>
                <w:b/>
                <w:color w:val="FFFFFF"/>
              </w:rPr>
            </w:pPr>
            <w:r>
              <w:rPr>
                <w:b/>
                <w:color w:val="FFFFFF"/>
              </w:rPr>
              <w:t>9</w:t>
            </w:r>
          </w:p>
        </w:tc>
        <w:tc>
          <w:tcPr>
            <w:tcW w:w="652" w:type="dxa"/>
            <w:shd w:val="clear" w:color="auto" w:fill="2E75B5"/>
            <w:vAlign w:val="bottom"/>
          </w:tcPr>
          <w:p w14:paraId="1A05CBD2" w14:textId="77777777" w:rsidR="00055C97" w:rsidRDefault="007B4D46">
            <w:pPr>
              <w:spacing w:after="0" w:line="240" w:lineRule="auto"/>
              <w:jc w:val="center"/>
              <w:rPr>
                <w:b/>
                <w:color w:val="FFFFFF"/>
              </w:rPr>
            </w:pPr>
            <w:r>
              <w:rPr>
                <w:b/>
                <w:color w:val="FFFFFF"/>
              </w:rPr>
              <w:t>10</w:t>
            </w:r>
          </w:p>
        </w:tc>
        <w:tc>
          <w:tcPr>
            <w:tcW w:w="652" w:type="dxa"/>
            <w:shd w:val="clear" w:color="auto" w:fill="2E75B5"/>
            <w:vAlign w:val="bottom"/>
          </w:tcPr>
          <w:p w14:paraId="6B6909DC" w14:textId="77777777" w:rsidR="00055C97" w:rsidRDefault="007B4D46">
            <w:pPr>
              <w:spacing w:after="0" w:line="240" w:lineRule="auto"/>
              <w:jc w:val="center"/>
              <w:rPr>
                <w:b/>
                <w:color w:val="FFFFFF"/>
              </w:rPr>
            </w:pPr>
            <w:r>
              <w:rPr>
                <w:b/>
                <w:color w:val="FFFFFF"/>
              </w:rPr>
              <w:t>11</w:t>
            </w:r>
          </w:p>
        </w:tc>
        <w:tc>
          <w:tcPr>
            <w:tcW w:w="652" w:type="dxa"/>
            <w:shd w:val="clear" w:color="auto" w:fill="2E75B5"/>
            <w:vAlign w:val="bottom"/>
          </w:tcPr>
          <w:p w14:paraId="37AC1D35" w14:textId="77777777" w:rsidR="00055C97" w:rsidRDefault="007B4D46">
            <w:pPr>
              <w:spacing w:after="0" w:line="240" w:lineRule="auto"/>
              <w:jc w:val="center"/>
              <w:rPr>
                <w:b/>
                <w:color w:val="FFFFFF"/>
              </w:rPr>
            </w:pPr>
            <w:r>
              <w:rPr>
                <w:b/>
                <w:color w:val="FFFFFF"/>
              </w:rPr>
              <w:t>12</w:t>
            </w:r>
          </w:p>
        </w:tc>
        <w:tc>
          <w:tcPr>
            <w:tcW w:w="652" w:type="dxa"/>
            <w:shd w:val="clear" w:color="auto" w:fill="2E75B5"/>
            <w:vAlign w:val="bottom"/>
          </w:tcPr>
          <w:p w14:paraId="60E93D77" w14:textId="77777777" w:rsidR="00055C97" w:rsidRDefault="007B4D46">
            <w:pPr>
              <w:spacing w:after="0" w:line="240" w:lineRule="auto"/>
              <w:jc w:val="center"/>
              <w:rPr>
                <w:b/>
                <w:color w:val="FFFFFF"/>
              </w:rPr>
            </w:pPr>
            <w:r>
              <w:rPr>
                <w:b/>
                <w:color w:val="FFFFFF"/>
              </w:rPr>
              <w:t>13</w:t>
            </w:r>
          </w:p>
        </w:tc>
        <w:tc>
          <w:tcPr>
            <w:tcW w:w="710" w:type="dxa"/>
            <w:shd w:val="clear" w:color="auto" w:fill="2E75B5"/>
            <w:vAlign w:val="bottom"/>
          </w:tcPr>
          <w:p w14:paraId="6EE7D572" w14:textId="77777777" w:rsidR="00055C97" w:rsidRDefault="007B4D46">
            <w:pPr>
              <w:spacing w:after="0" w:line="240" w:lineRule="auto"/>
              <w:jc w:val="center"/>
              <w:rPr>
                <w:b/>
                <w:color w:val="FFFFFF"/>
              </w:rPr>
            </w:pPr>
            <w:r>
              <w:rPr>
                <w:b/>
                <w:color w:val="FFFFFF"/>
              </w:rPr>
              <w:t>14</w:t>
            </w:r>
          </w:p>
        </w:tc>
        <w:tc>
          <w:tcPr>
            <w:tcW w:w="652" w:type="dxa"/>
            <w:shd w:val="clear" w:color="auto" w:fill="2E75B5"/>
            <w:vAlign w:val="bottom"/>
          </w:tcPr>
          <w:p w14:paraId="4EF460BD" w14:textId="77777777" w:rsidR="00055C97" w:rsidRDefault="007B4D46">
            <w:pPr>
              <w:spacing w:after="0" w:line="240" w:lineRule="auto"/>
              <w:jc w:val="center"/>
              <w:rPr>
                <w:b/>
                <w:color w:val="FFFFFF"/>
              </w:rPr>
            </w:pPr>
            <w:r>
              <w:rPr>
                <w:b/>
                <w:color w:val="FFFFFF"/>
              </w:rPr>
              <w:t>15</w:t>
            </w:r>
          </w:p>
        </w:tc>
        <w:tc>
          <w:tcPr>
            <w:tcW w:w="507" w:type="dxa"/>
            <w:shd w:val="clear" w:color="auto" w:fill="2E75B5"/>
            <w:vAlign w:val="bottom"/>
          </w:tcPr>
          <w:p w14:paraId="103002E9" w14:textId="77777777" w:rsidR="00055C97" w:rsidRDefault="007B4D46">
            <w:pPr>
              <w:spacing w:after="0" w:line="240" w:lineRule="auto"/>
              <w:jc w:val="center"/>
              <w:rPr>
                <w:b/>
                <w:color w:val="FFFFFF"/>
              </w:rPr>
            </w:pPr>
            <w:r>
              <w:rPr>
                <w:b/>
                <w:color w:val="FFFFFF"/>
              </w:rPr>
              <w:t>16</w:t>
            </w:r>
          </w:p>
        </w:tc>
      </w:tr>
      <w:tr w:rsidR="00055C97" w14:paraId="0654B3EA" w14:textId="77777777" w:rsidTr="00EE446A">
        <w:trPr>
          <w:trHeight w:val="331"/>
        </w:trPr>
        <w:tc>
          <w:tcPr>
            <w:tcW w:w="2784" w:type="dxa"/>
            <w:shd w:val="clear" w:color="auto" w:fill="auto"/>
            <w:vAlign w:val="bottom"/>
          </w:tcPr>
          <w:p w14:paraId="3513EB5F" w14:textId="77777777" w:rsidR="00055C97" w:rsidRDefault="007B4D46">
            <w:pPr>
              <w:spacing w:after="0" w:line="240" w:lineRule="auto"/>
              <w:jc w:val="center"/>
              <w:rPr>
                <w:b/>
                <w:color w:val="000000"/>
              </w:rPr>
            </w:pPr>
            <w:r>
              <w:rPr>
                <w:b/>
                <w:color w:val="000000"/>
              </w:rPr>
              <w:t>Reporte 1</w:t>
            </w:r>
          </w:p>
        </w:tc>
        <w:tc>
          <w:tcPr>
            <w:tcW w:w="695" w:type="dxa"/>
            <w:shd w:val="clear" w:color="auto" w:fill="FFFFFF"/>
            <w:vAlign w:val="bottom"/>
          </w:tcPr>
          <w:p w14:paraId="58396025" w14:textId="77777777" w:rsidR="00055C97" w:rsidRDefault="007B4D46">
            <w:pPr>
              <w:spacing w:after="0" w:line="240" w:lineRule="auto"/>
              <w:rPr>
                <w:color w:val="000000"/>
              </w:rPr>
            </w:pPr>
            <w:r>
              <w:rPr>
                <w:color w:val="000000"/>
              </w:rPr>
              <w:t>  </w:t>
            </w:r>
          </w:p>
        </w:tc>
        <w:tc>
          <w:tcPr>
            <w:tcW w:w="655" w:type="dxa"/>
            <w:shd w:val="clear" w:color="auto" w:fill="FFFFFF"/>
            <w:vAlign w:val="bottom"/>
          </w:tcPr>
          <w:p w14:paraId="2C2A53F8"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6EE4137A"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3ECC2CFA" w14:textId="77777777" w:rsidR="00055C97" w:rsidRDefault="007B4D46">
            <w:pPr>
              <w:spacing w:after="0" w:line="240" w:lineRule="auto"/>
              <w:rPr>
                <w:color w:val="000000"/>
              </w:rPr>
            </w:pPr>
            <w:r>
              <w:rPr>
                <w:color w:val="000000"/>
              </w:rPr>
              <w:t> x</w:t>
            </w:r>
          </w:p>
        </w:tc>
        <w:tc>
          <w:tcPr>
            <w:tcW w:w="657" w:type="dxa"/>
            <w:shd w:val="clear" w:color="auto" w:fill="FFFFFF"/>
            <w:vAlign w:val="bottom"/>
          </w:tcPr>
          <w:p w14:paraId="39E63DD3"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50DE9AAC"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06E09C38"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1D5BAC0" w14:textId="77777777" w:rsidR="00055C97" w:rsidRDefault="007B4D46">
            <w:pPr>
              <w:spacing w:after="0" w:line="240" w:lineRule="auto"/>
              <w:rPr>
                <w:color w:val="000000"/>
              </w:rPr>
            </w:pPr>
            <w:r>
              <w:rPr>
                <w:color w:val="000000"/>
              </w:rPr>
              <w:t> </w:t>
            </w:r>
            <w:r>
              <w:rPr>
                <w:noProof/>
              </w:rPr>
              <mc:AlternateContent>
                <mc:Choice Requires="wps">
                  <w:drawing>
                    <wp:anchor distT="0" distB="0" distL="114300" distR="114300" simplePos="0" relativeHeight="251663360" behindDoc="0" locked="0" layoutInCell="1" hidden="0" allowOverlap="1" wp14:anchorId="5DC2D4DC" wp14:editId="166CE8CC">
                      <wp:simplePos x="0" y="0"/>
                      <wp:positionH relativeFrom="column">
                        <wp:posOffset>-838199</wp:posOffset>
                      </wp:positionH>
                      <wp:positionV relativeFrom="paragraph">
                        <wp:posOffset>-520699</wp:posOffset>
                      </wp:positionV>
                      <wp:extent cx="285750" cy="457200"/>
                      <wp:effectExtent l="0" t="0" r="0" b="0"/>
                      <wp:wrapNone/>
                      <wp:docPr id="887606014" name="Rectángulo 887606014"/>
                      <wp:cNvGraphicFramePr/>
                      <a:graphic xmlns:a="http://schemas.openxmlformats.org/drawingml/2006/main">
                        <a:graphicData uri="http://schemas.microsoft.com/office/word/2010/wordprocessingShape">
                          <wps:wsp>
                            <wps:cNvSpPr/>
                            <wps:spPr>
                              <a:xfrm>
                                <a:off x="5207888" y="3556163"/>
                                <a:ext cx="276225" cy="447675"/>
                              </a:xfrm>
                              <a:prstGeom prst="rect">
                                <a:avLst/>
                              </a:prstGeom>
                              <a:noFill/>
                              <a:ln>
                                <a:noFill/>
                              </a:ln>
                            </wps:spPr>
                            <wps:txbx>
                              <w:txbxContent>
                                <w:p w14:paraId="10340E5F" w14:textId="77777777" w:rsidR="00055C97" w:rsidRDefault="007B4D46">
                                  <w:pPr>
                                    <w:spacing w:line="258" w:lineRule="auto"/>
                                    <w:textDirection w:val="btLr"/>
                                  </w:pPr>
                                  <w:r>
                                    <w:rPr>
                                      <w:color w:val="000000"/>
                                    </w:rPr>
                                    <w:t>x</w:t>
                                  </w:r>
                                </w:p>
                              </w:txbxContent>
                            </wps:txbx>
                            <wps:bodyPr spcFirstLastPara="1" wrap="square" lIns="91425" tIns="45700" rIns="91425" bIns="45700" anchor="t" anchorCtr="0">
                              <a:noAutofit/>
                            </wps:bodyPr>
                          </wps:wsp>
                        </a:graphicData>
                      </a:graphic>
                    </wp:anchor>
                  </w:drawing>
                </mc:Choice>
                <mc:Fallback>
                  <w:pict>
                    <v:rect w14:anchorId="5DC2D4DC" id="Rectángulo 887606014" o:spid="_x0000_s1032" style="position:absolute;margin-left:-66pt;margin-top:-41pt;width:22.5pt;height:3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" filled="f" stroked="f">
                      <v:textbox inset="2.53958mm,1.2694mm,2.53958mm,1.2694mm">
                        <w:txbxContent>
                          <w:p w14:paraId="10340E5F" w14:textId="77777777" w:rsidR="00055C97" w:rsidRDefault="007B4D46">
                            <w:pPr>
                              <w:spacing w:line="258" w:lineRule="auto"/>
                              <w:textDirection w:val="btLr"/>
                            </w:pPr>
                            <w:r>
                              <w:rPr>
                                <w:color w:val="000000"/>
                              </w:rPr>
                              <w:t>x</w:t>
                            </w:r>
                          </w:p>
                        </w:txbxContent>
                      </v:textbox>
                    </v:rect>
                  </w:pict>
                </mc:Fallback>
              </mc:AlternateContent>
            </w:r>
          </w:p>
        </w:tc>
        <w:tc>
          <w:tcPr>
            <w:tcW w:w="652" w:type="dxa"/>
            <w:shd w:val="clear" w:color="auto" w:fill="FFFFFF"/>
            <w:vAlign w:val="bottom"/>
          </w:tcPr>
          <w:p w14:paraId="2F6A509C"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1CA34A10"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3F5D160A"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1234962"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1C326F0" w14:textId="77777777" w:rsidR="00055C97" w:rsidRDefault="007B4D46">
            <w:pPr>
              <w:spacing w:after="0" w:line="240" w:lineRule="auto"/>
              <w:rPr>
                <w:color w:val="000000"/>
              </w:rPr>
            </w:pPr>
            <w:r>
              <w:rPr>
                <w:color w:val="000000"/>
              </w:rPr>
              <w:t> </w:t>
            </w:r>
          </w:p>
        </w:tc>
        <w:tc>
          <w:tcPr>
            <w:tcW w:w="710" w:type="dxa"/>
            <w:shd w:val="clear" w:color="auto" w:fill="FFFFFF"/>
            <w:vAlign w:val="bottom"/>
          </w:tcPr>
          <w:p w14:paraId="66B9CC95"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00EA52AA" w14:textId="77777777" w:rsidR="00055C97" w:rsidRDefault="007B4D46">
            <w:pPr>
              <w:spacing w:after="0" w:line="240" w:lineRule="auto"/>
              <w:rPr>
                <w:color w:val="000000"/>
              </w:rPr>
            </w:pPr>
            <w:r>
              <w:rPr>
                <w:color w:val="000000"/>
              </w:rPr>
              <w:t> </w:t>
            </w:r>
          </w:p>
        </w:tc>
        <w:tc>
          <w:tcPr>
            <w:tcW w:w="507" w:type="dxa"/>
            <w:shd w:val="clear" w:color="auto" w:fill="FFFFFF"/>
            <w:vAlign w:val="bottom"/>
          </w:tcPr>
          <w:p w14:paraId="3871F1C4" w14:textId="77777777" w:rsidR="00055C97" w:rsidRDefault="007B4D46">
            <w:pPr>
              <w:spacing w:after="0" w:line="240" w:lineRule="auto"/>
              <w:rPr>
                <w:color w:val="000000"/>
              </w:rPr>
            </w:pPr>
            <w:r>
              <w:rPr>
                <w:color w:val="000000"/>
              </w:rPr>
              <w:t> </w:t>
            </w:r>
          </w:p>
        </w:tc>
      </w:tr>
      <w:tr w:rsidR="00055C97" w14:paraId="637D3470" w14:textId="77777777" w:rsidTr="00EE446A">
        <w:trPr>
          <w:trHeight w:val="331"/>
        </w:trPr>
        <w:tc>
          <w:tcPr>
            <w:tcW w:w="2784" w:type="dxa"/>
            <w:shd w:val="clear" w:color="auto" w:fill="auto"/>
            <w:vAlign w:val="bottom"/>
          </w:tcPr>
          <w:p w14:paraId="7A86D06D" w14:textId="77777777" w:rsidR="00055C97" w:rsidRDefault="007B4D46">
            <w:pPr>
              <w:spacing w:after="0" w:line="240" w:lineRule="auto"/>
              <w:jc w:val="center"/>
              <w:rPr>
                <w:b/>
                <w:color w:val="000000"/>
              </w:rPr>
            </w:pPr>
            <w:r>
              <w:rPr>
                <w:b/>
                <w:color w:val="000000"/>
              </w:rPr>
              <w:t>Reporte 1</w:t>
            </w:r>
          </w:p>
        </w:tc>
        <w:tc>
          <w:tcPr>
            <w:tcW w:w="695" w:type="dxa"/>
            <w:shd w:val="clear" w:color="auto" w:fill="FFFFFF"/>
            <w:vAlign w:val="bottom"/>
          </w:tcPr>
          <w:p w14:paraId="20F6DD2F" w14:textId="77777777" w:rsidR="00055C97" w:rsidRDefault="007B4D46">
            <w:pPr>
              <w:spacing w:after="0" w:line="240" w:lineRule="auto"/>
              <w:rPr>
                <w:color w:val="000000"/>
              </w:rPr>
            </w:pPr>
            <w:r>
              <w:rPr>
                <w:color w:val="000000"/>
              </w:rPr>
              <w:t>  </w:t>
            </w:r>
          </w:p>
        </w:tc>
        <w:tc>
          <w:tcPr>
            <w:tcW w:w="655" w:type="dxa"/>
            <w:shd w:val="clear" w:color="auto" w:fill="FFFFFF"/>
            <w:vAlign w:val="bottom"/>
          </w:tcPr>
          <w:p w14:paraId="39902A05"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6AA8C267" w14:textId="77777777" w:rsidR="00055C97" w:rsidRDefault="00055C97">
            <w:pPr>
              <w:spacing w:after="0" w:line="240" w:lineRule="auto"/>
              <w:rPr>
                <w:color w:val="000000"/>
              </w:rPr>
            </w:pPr>
          </w:p>
        </w:tc>
        <w:tc>
          <w:tcPr>
            <w:tcW w:w="652" w:type="dxa"/>
            <w:shd w:val="clear" w:color="auto" w:fill="FFFFFF"/>
            <w:vAlign w:val="bottom"/>
          </w:tcPr>
          <w:p w14:paraId="6736D949" w14:textId="77777777" w:rsidR="00055C97" w:rsidRDefault="007B4D46">
            <w:pPr>
              <w:spacing w:after="0" w:line="240" w:lineRule="auto"/>
              <w:rPr>
                <w:color w:val="000000"/>
              </w:rPr>
            </w:pPr>
            <w:r>
              <w:rPr>
                <w:color w:val="000000"/>
              </w:rPr>
              <w:t> </w:t>
            </w:r>
          </w:p>
        </w:tc>
        <w:tc>
          <w:tcPr>
            <w:tcW w:w="657" w:type="dxa"/>
            <w:shd w:val="clear" w:color="auto" w:fill="FFFFFF"/>
            <w:vAlign w:val="bottom"/>
          </w:tcPr>
          <w:p w14:paraId="3E3AA6A1" w14:textId="77777777" w:rsidR="00055C97" w:rsidRDefault="007B4D46">
            <w:pPr>
              <w:spacing w:after="0" w:line="240" w:lineRule="auto"/>
              <w:rPr>
                <w:color w:val="000000"/>
              </w:rPr>
            </w:pPr>
            <w:r>
              <w:rPr>
                <w:color w:val="000000"/>
              </w:rPr>
              <w:t> </w:t>
            </w:r>
          </w:p>
        </w:tc>
        <w:tc>
          <w:tcPr>
            <w:tcW w:w="663" w:type="dxa"/>
            <w:shd w:val="clear" w:color="auto" w:fill="FFFFFF"/>
            <w:vAlign w:val="bottom"/>
          </w:tcPr>
          <w:p w14:paraId="6B17318C"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3D4B780" w14:textId="77777777" w:rsidR="00055C97" w:rsidRDefault="007B4D46">
            <w:pPr>
              <w:spacing w:after="0" w:line="240" w:lineRule="auto"/>
              <w:rPr>
                <w:color w:val="000000"/>
              </w:rPr>
            </w:pPr>
            <w:r>
              <w:rPr>
                <w:color w:val="000000"/>
              </w:rPr>
              <w:t> x</w:t>
            </w:r>
          </w:p>
        </w:tc>
        <w:tc>
          <w:tcPr>
            <w:tcW w:w="652" w:type="dxa"/>
            <w:shd w:val="clear" w:color="auto" w:fill="FFFFFF"/>
            <w:vAlign w:val="bottom"/>
          </w:tcPr>
          <w:p w14:paraId="42909C37"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40C5C76B"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E801AC0"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138F3183"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776B2882"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64FDECB9" w14:textId="77777777" w:rsidR="00055C97" w:rsidRDefault="007B4D46">
            <w:pPr>
              <w:spacing w:after="0" w:line="240" w:lineRule="auto"/>
              <w:rPr>
                <w:color w:val="000000"/>
              </w:rPr>
            </w:pPr>
            <w:r>
              <w:rPr>
                <w:color w:val="000000"/>
              </w:rPr>
              <w:t> </w:t>
            </w:r>
          </w:p>
        </w:tc>
        <w:tc>
          <w:tcPr>
            <w:tcW w:w="710" w:type="dxa"/>
            <w:shd w:val="clear" w:color="auto" w:fill="FFFFFF"/>
            <w:vAlign w:val="bottom"/>
          </w:tcPr>
          <w:p w14:paraId="7C6F6BD1" w14:textId="77777777" w:rsidR="00055C97" w:rsidRDefault="007B4D46">
            <w:pPr>
              <w:spacing w:after="0" w:line="240" w:lineRule="auto"/>
              <w:rPr>
                <w:color w:val="000000"/>
              </w:rPr>
            </w:pPr>
            <w:r>
              <w:rPr>
                <w:color w:val="000000"/>
              </w:rPr>
              <w:t> </w:t>
            </w:r>
          </w:p>
        </w:tc>
        <w:tc>
          <w:tcPr>
            <w:tcW w:w="652" w:type="dxa"/>
            <w:shd w:val="clear" w:color="auto" w:fill="FFFFFF"/>
            <w:vAlign w:val="bottom"/>
          </w:tcPr>
          <w:p w14:paraId="59881F5E" w14:textId="77777777" w:rsidR="00055C97" w:rsidRDefault="007B4D46">
            <w:pPr>
              <w:spacing w:after="0" w:line="240" w:lineRule="auto"/>
              <w:rPr>
                <w:color w:val="000000"/>
              </w:rPr>
            </w:pPr>
            <w:r>
              <w:rPr>
                <w:color w:val="000000"/>
              </w:rPr>
              <w:t> </w:t>
            </w:r>
          </w:p>
        </w:tc>
        <w:tc>
          <w:tcPr>
            <w:tcW w:w="507" w:type="dxa"/>
            <w:shd w:val="clear" w:color="auto" w:fill="FFFFFF"/>
            <w:vAlign w:val="bottom"/>
          </w:tcPr>
          <w:p w14:paraId="56284F76" w14:textId="77777777" w:rsidR="00055C97" w:rsidRDefault="007B4D46">
            <w:pPr>
              <w:spacing w:after="0" w:line="240" w:lineRule="auto"/>
              <w:rPr>
                <w:color w:val="000000"/>
              </w:rPr>
            </w:pPr>
            <w:r>
              <w:rPr>
                <w:color w:val="000000"/>
              </w:rPr>
              <w:t> </w:t>
            </w:r>
          </w:p>
        </w:tc>
      </w:tr>
    </w:tbl>
    <w:p w14:paraId="4DAB41F2" w14:textId="77777777" w:rsidR="00055C97" w:rsidRDefault="00055C97">
      <w:pPr>
        <w:rPr>
          <w:b/>
          <w:color w:val="595959"/>
          <w:sz w:val="36"/>
          <w:szCs w:val="36"/>
          <w:u w:val="single"/>
        </w:rPr>
      </w:pPr>
    </w:p>
    <w:sectPr w:rsidR="00055C97">
      <w:pgSz w:w="15840" w:h="12240" w:orient="landscape"/>
      <w:pgMar w:top="1361" w:right="1304" w:bottom="1247" w:left="130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92F7D"/>
    <w:multiLevelType w:val="hybridMultilevel"/>
    <w:tmpl w:val="00CE293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5D242CA"/>
    <w:multiLevelType w:val="hybridMultilevel"/>
    <w:tmpl w:val="6D9420E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24FE4C98"/>
    <w:multiLevelType w:val="hybridMultilevel"/>
    <w:tmpl w:val="201E7F1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379A4D3C"/>
    <w:multiLevelType w:val="hybridMultilevel"/>
    <w:tmpl w:val="5FB663A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3BB9696E"/>
    <w:multiLevelType w:val="hybridMultilevel"/>
    <w:tmpl w:val="68F271DC"/>
    <w:lvl w:ilvl="0" w:tplc="FBBA968E">
      <w:start w:val="1"/>
      <w:numFmt w:val="decimal"/>
      <w:lvlText w:val="%1."/>
      <w:lvlJc w:val="left"/>
      <w:pPr>
        <w:ind w:left="720" w:hanging="360"/>
      </w:pPr>
      <w:rPr>
        <w:rFonts w:hint="default"/>
        <w:color w:val="3856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42FD2449"/>
    <w:multiLevelType w:val="hybridMultilevel"/>
    <w:tmpl w:val="6A0A75F8"/>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4B1660EE"/>
    <w:multiLevelType w:val="multilevel"/>
    <w:tmpl w:val="956CF4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D9737C"/>
    <w:multiLevelType w:val="hybridMultilevel"/>
    <w:tmpl w:val="69BA8FF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5D0E2BE6"/>
    <w:multiLevelType w:val="hybridMultilevel"/>
    <w:tmpl w:val="11E82DBE"/>
    <w:lvl w:ilvl="0" w:tplc="340A000F">
      <w:start w:val="1"/>
      <w:numFmt w:val="decimal"/>
      <w:lvlText w:val="%1."/>
      <w:lvlJc w:val="left"/>
      <w:pPr>
        <w:ind w:left="720" w:hanging="360"/>
      </w:pPr>
      <w:rPr>
        <w:rFonts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5EBB7BD3"/>
    <w:multiLevelType w:val="multilevel"/>
    <w:tmpl w:val="1FFEDA68"/>
    <w:lvl w:ilvl="0">
      <w:start w:val="1"/>
      <w:numFmt w:val="decimal"/>
      <w:pStyle w:val="Ttu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940DB6"/>
    <w:multiLevelType w:val="hybridMultilevel"/>
    <w:tmpl w:val="664E17AA"/>
    <w:lvl w:ilvl="0" w:tplc="FBBA968E">
      <w:start w:val="1"/>
      <w:numFmt w:val="decimal"/>
      <w:lvlText w:val="%1."/>
      <w:lvlJc w:val="left"/>
      <w:pPr>
        <w:ind w:left="720" w:hanging="360"/>
      </w:pPr>
      <w:rPr>
        <w:rFonts w:hint="default"/>
        <w:color w:val="3856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75F34202"/>
    <w:multiLevelType w:val="hybridMultilevel"/>
    <w:tmpl w:val="5CC0AEC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895584528">
    <w:abstractNumId w:val="6"/>
  </w:num>
  <w:num w:numId="2" w16cid:durableId="869103053">
    <w:abstractNumId w:val="9"/>
  </w:num>
  <w:num w:numId="3" w16cid:durableId="543562466">
    <w:abstractNumId w:val="2"/>
  </w:num>
  <w:num w:numId="4" w16cid:durableId="238903960">
    <w:abstractNumId w:val="1"/>
  </w:num>
  <w:num w:numId="5" w16cid:durableId="626594768">
    <w:abstractNumId w:val="3"/>
  </w:num>
  <w:num w:numId="6" w16cid:durableId="465202234">
    <w:abstractNumId w:val="11"/>
  </w:num>
  <w:num w:numId="7" w16cid:durableId="508102804">
    <w:abstractNumId w:val="5"/>
  </w:num>
  <w:num w:numId="8" w16cid:durableId="316805534">
    <w:abstractNumId w:val="0"/>
  </w:num>
  <w:num w:numId="9" w16cid:durableId="1073773797">
    <w:abstractNumId w:val="7"/>
  </w:num>
  <w:num w:numId="10" w16cid:durableId="260184808">
    <w:abstractNumId w:val="4"/>
  </w:num>
  <w:num w:numId="11" w16cid:durableId="2054111171">
    <w:abstractNumId w:val="10"/>
  </w:num>
  <w:num w:numId="12" w16cid:durableId="20297927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C97"/>
    <w:rsid w:val="00055C97"/>
    <w:rsid w:val="000D7EDD"/>
    <w:rsid w:val="00283EFD"/>
    <w:rsid w:val="00305025"/>
    <w:rsid w:val="0031799D"/>
    <w:rsid w:val="00365633"/>
    <w:rsid w:val="003916E4"/>
    <w:rsid w:val="00437C73"/>
    <w:rsid w:val="0056242B"/>
    <w:rsid w:val="0060285C"/>
    <w:rsid w:val="006E5908"/>
    <w:rsid w:val="006E717D"/>
    <w:rsid w:val="007B4D46"/>
    <w:rsid w:val="009921A5"/>
    <w:rsid w:val="00A756E7"/>
    <w:rsid w:val="00B7462E"/>
    <w:rsid w:val="00C45897"/>
    <w:rsid w:val="00DA4B7A"/>
    <w:rsid w:val="00E664FB"/>
    <w:rsid w:val="00ED3F86"/>
    <w:rsid w:val="00EE446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B2FB7"/>
  <w15:docId w15:val="{4B137335-E8B1-4B12-82C2-CCEC4DF43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L" w:eastAsia="es-C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59E"/>
  </w:style>
  <w:style w:type="paragraph" w:styleId="Ttulo1">
    <w:name w:val="heading 1"/>
    <w:basedOn w:val="Normal"/>
    <w:next w:val="Normal"/>
    <w:link w:val="Ttulo1Car"/>
    <w:uiPriority w:val="9"/>
    <w:qFormat/>
    <w:rsid w:val="0076259E"/>
    <w:pPr>
      <w:numPr>
        <w:numId w:val="2"/>
      </w:numPr>
      <w:outlineLvl w:val="0"/>
    </w:pPr>
    <w:rPr>
      <w:b/>
      <w:color w:val="2E74B5" w:themeColor="accent1" w:themeShade="BF"/>
      <w:sz w:val="36"/>
      <w:szCs w:val="36"/>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link w:val="Ttulo1"/>
    <w:uiPriority w:val="9"/>
    <w:rsid w:val="0076259E"/>
    <w:rPr>
      <w:b/>
      <w:color w:val="2E74B5" w:themeColor="accent1" w:themeShade="BF"/>
      <w:sz w:val="36"/>
      <w:szCs w:val="36"/>
      <w:lang w:val="es-CL"/>
    </w:rPr>
  </w:style>
  <w:style w:type="paragraph" w:styleId="Prrafodelista">
    <w:name w:val="List Paragraph"/>
    <w:basedOn w:val="Normal"/>
    <w:link w:val="PrrafodelistaCar"/>
    <w:uiPriority w:val="34"/>
    <w:qFormat/>
    <w:rsid w:val="0076259E"/>
    <w:pPr>
      <w:ind w:left="720"/>
      <w:contextualSpacing/>
    </w:pPr>
  </w:style>
  <w:style w:type="paragraph" w:styleId="NormalWeb">
    <w:name w:val="Normal (Web)"/>
    <w:basedOn w:val="Normal"/>
    <w:uiPriority w:val="99"/>
    <w:unhideWhenUsed/>
    <w:rsid w:val="0076259E"/>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PrrafodelistaCar">
    <w:name w:val="Párrafo de lista Car"/>
    <w:link w:val="Prrafodelista"/>
    <w:uiPriority w:val="34"/>
    <w:rsid w:val="0076259E"/>
    <w:rPr>
      <w:sz w:val="22"/>
      <w:szCs w:val="22"/>
      <w:lang w:val="es-CL"/>
    </w:rPr>
  </w:style>
  <w:style w:type="paragraph" w:styleId="Encabezado">
    <w:name w:val="header"/>
    <w:basedOn w:val="Normal"/>
    <w:link w:val="EncabezadoCar"/>
    <w:uiPriority w:val="99"/>
    <w:unhideWhenUsed/>
    <w:rsid w:val="001779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7974"/>
    <w:rPr>
      <w:sz w:val="22"/>
      <w:szCs w:val="22"/>
      <w:lang w:val="es-CL"/>
    </w:rPr>
  </w:style>
  <w:style w:type="paragraph" w:styleId="Piedepgina">
    <w:name w:val="footer"/>
    <w:basedOn w:val="Normal"/>
    <w:link w:val="PiedepginaCar"/>
    <w:uiPriority w:val="99"/>
    <w:unhideWhenUsed/>
    <w:rsid w:val="001779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7974"/>
    <w:rPr>
      <w:sz w:val="22"/>
      <w:szCs w:val="22"/>
      <w:lang w:val="es-CL"/>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eUxkgKGzDzFjv6cCGRtcDelejQ==">CgMxLjA4AHIhMWhZSWRQM1lLZV9QVG9McG5UeVV5ZUwzMEx6Y0xiQzh6</go:docsCustomData>
</go:gDocsCustomXmlDataStorage>
</file>

<file path=customXml/itemProps1.xml><?xml version="1.0" encoding="utf-8"?>
<ds:datastoreItem xmlns:ds="http://schemas.openxmlformats.org/officeDocument/2006/customXml" ds:itemID="{8209996D-8DCB-4C3B-B4EC-28905C80009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9</Pages>
  <Words>2527</Words>
  <Characters>13900</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PaTriCiO De La RoSa</dc:creator>
  <cp:lastModifiedBy>FRANCISCA ALEJANDRA FERES BARRAZA</cp:lastModifiedBy>
  <cp:revision>5</cp:revision>
  <cp:lastPrinted>2024-12-18T19:44:00Z</cp:lastPrinted>
  <dcterms:created xsi:type="dcterms:W3CDTF">2024-12-17T21:10:00Z</dcterms:created>
  <dcterms:modified xsi:type="dcterms:W3CDTF">2024-12-18T20:32:00Z</dcterms:modified>
</cp:coreProperties>
</file>